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36" w:rsidRPr="00411536" w:rsidRDefault="00411536" w:rsidP="00411536">
      <w:pPr>
        <w:suppressAutoHyphens/>
        <w:spacing w:after="0" w:line="240" w:lineRule="auto"/>
        <w:contextualSpacing/>
        <w:jc w:val="right"/>
        <w:rPr>
          <w:rFonts w:eastAsia="Times New Roman" w:cstheme="minorHAnsi"/>
          <w:b/>
          <w:i/>
          <w:color w:val="525252"/>
          <w:lang w:eastAsia="pl-PL"/>
        </w:rPr>
      </w:pPr>
      <w:r w:rsidRPr="00411536">
        <w:rPr>
          <w:rFonts w:eastAsia="Times New Roman" w:cstheme="minorHAnsi"/>
          <w:b/>
          <w:i/>
          <w:lang w:eastAsia="pl-PL"/>
        </w:rPr>
        <w:t xml:space="preserve">Załącznik Nr 1 – Formularz ofertowy </w:t>
      </w:r>
      <w:r>
        <w:rPr>
          <w:rFonts w:eastAsia="Times New Roman" w:cstheme="minorHAnsi"/>
          <w:b/>
          <w:i/>
          <w:lang w:eastAsia="pl-PL"/>
        </w:rPr>
        <w:t>– po modyfikacji</w:t>
      </w:r>
    </w:p>
    <w:p w:rsidR="00411536" w:rsidRPr="00411536" w:rsidRDefault="00411536" w:rsidP="00411536">
      <w:pPr>
        <w:suppressAutoHyphens/>
        <w:spacing w:after="0" w:line="240" w:lineRule="auto"/>
        <w:contextualSpacing/>
        <w:jc w:val="right"/>
        <w:rPr>
          <w:rFonts w:eastAsia="Times New Roman" w:cstheme="minorHAnsi"/>
          <w:lang w:eastAsia="pl-PL"/>
        </w:rPr>
      </w:pPr>
      <w:r w:rsidRPr="00411536">
        <w:rPr>
          <w:rFonts w:eastAsia="Times New Roman" w:cstheme="minorHAnsi"/>
          <w:lang w:eastAsia="pl-PL"/>
        </w:rPr>
        <w:t xml:space="preserve"> </w:t>
      </w:r>
    </w:p>
    <w:p w:rsidR="00411536" w:rsidRPr="00411536" w:rsidRDefault="00411536" w:rsidP="00411536">
      <w:pPr>
        <w:suppressAutoHyphens/>
        <w:spacing w:after="0" w:line="240" w:lineRule="auto"/>
        <w:contextualSpacing/>
        <w:jc w:val="right"/>
        <w:rPr>
          <w:rFonts w:eastAsia="Times New Roman" w:cstheme="minorHAnsi"/>
          <w:lang w:eastAsia="pl-PL"/>
        </w:rPr>
      </w:pPr>
      <w:r w:rsidRPr="00411536">
        <w:rPr>
          <w:rFonts w:eastAsia="Times New Roman" w:cstheme="minorHAnsi"/>
          <w:bCs/>
          <w:lang w:eastAsia="pl-PL"/>
        </w:rPr>
        <w:t xml:space="preserve">…………… </w:t>
      </w:r>
      <w:r w:rsidRPr="00411536">
        <w:rPr>
          <w:rFonts w:eastAsia="Times New Roman" w:cstheme="minorHAnsi"/>
          <w:lang w:eastAsia="pl-PL"/>
        </w:rPr>
        <w:t>2020 r.</w:t>
      </w:r>
    </w:p>
    <w:p w:rsidR="00411536" w:rsidRPr="00411536" w:rsidRDefault="00411536" w:rsidP="00411536">
      <w:pPr>
        <w:suppressAutoHyphens/>
        <w:spacing w:after="0" w:line="240" w:lineRule="auto"/>
        <w:contextualSpacing/>
        <w:rPr>
          <w:rFonts w:eastAsia="Times New Roman" w:cstheme="minorHAnsi"/>
          <w:lang w:eastAsia="pl-PL"/>
        </w:rPr>
      </w:pPr>
    </w:p>
    <w:p w:rsidR="00411536" w:rsidRPr="00411536" w:rsidRDefault="00411536" w:rsidP="00411536">
      <w:pPr>
        <w:suppressAutoHyphens/>
        <w:spacing w:after="0" w:line="240" w:lineRule="auto"/>
        <w:contextualSpacing/>
        <w:rPr>
          <w:rFonts w:eastAsia="Times New Roman" w:cstheme="minorHAnsi"/>
          <w:bCs/>
          <w:lang w:eastAsia="pl-PL"/>
        </w:rPr>
      </w:pPr>
    </w:p>
    <w:p w:rsidR="00411536" w:rsidRPr="00411536" w:rsidRDefault="00411536" w:rsidP="00411536">
      <w:pPr>
        <w:suppressAutoHyphens/>
        <w:spacing w:after="0" w:line="240" w:lineRule="auto"/>
        <w:contextualSpacing/>
        <w:rPr>
          <w:rFonts w:eastAsia="Times New Roman" w:cstheme="minorHAnsi"/>
          <w:bCs/>
          <w:lang w:eastAsia="pl-PL"/>
        </w:rPr>
      </w:pPr>
    </w:p>
    <w:p w:rsidR="00411536" w:rsidRPr="00411536" w:rsidRDefault="00411536" w:rsidP="00411536">
      <w:pPr>
        <w:suppressAutoHyphens/>
        <w:spacing w:after="0" w:line="240" w:lineRule="auto"/>
        <w:contextualSpacing/>
        <w:rPr>
          <w:rFonts w:eastAsia="Times New Roman" w:cstheme="minorHAnsi"/>
          <w:bCs/>
          <w:i/>
          <w:lang w:eastAsia="pl-PL"/>
        </w:rPr>
      </w:pPr>
      <w:r w:rsidRPr="00411536">
        <w:rPr>
          <w:rFonts w:eastAsia="Times New Roman" w:cstheme="minorHAnsi"/>
          <w:bCs/>
          <w:lang w:eastAsia="pl-PL"/>
        </w:rPr>
        <w:t xml:space="preserve">Pełna nazwa Wykonawcy </w:t>
      </w:r>
      <w:r w:rsidRPr="00411536">
        <w:rPr>
          <w:rFonts w:eastAsia="Times New Roman" w:cstheme="minorHAnsi"/>
          <w:bCs/>
          <w:i/>
          <w:lang w:eastAsia="pl-PL"/>
        </w:rPr>
        <w:t>_______________________________</w:t>
      </w:r>
    </w:p>
    <w:p w:rsidR="00411536" w:rsidRPr="00411536" w:rsidRDefault="00411536" w:rsidP="00411536">
      <w:pPr>
        <w:suppressAutoHyphens/>
        <w:spacing w:after="0" w:line="240" w:lineRule="auto"/>
        <w:contextualSpacing/>
        <w:rPr>
          <w:rFonts w:eastAsia="Times New Roman" w:cstheme="minorHAnsi"/>
          <w:bCs/>
          <w:i/>
          <w:lang w:eastAsia="pl-PL"/>
        </w:rPr>
      </w:pPr>
      <w:r w:rsidRPr="00411536">
        <w:rPr>
          <w:rFonts w:eastAsia="Times New Roman" w:cstheme="minorHAnsi"/>
          <w:bCs/>
          <w:i/>
          <w:lang w:eastAsia="pl-PL"/>
        </w:rPr>
        <w:tab/>
      </w:r>
      <w:r w:rsidRPr="00411536">
        <w:rPr>
          <w:rFonts w:eastAsia="Times New Roman" w:cstheme="minorHAnsi"/>
          <w:bCs/>
          <w:i/>
          <w:lang w:eastAsia="pl-PL"/>
        </w:rPr>
        <w:tab/>
      </w:r>
      <w:r w:rsidRPr="00411536">
        <w:rPr>
          <w:rFonts w:eastAsia="Times New Roman" w:cstheme="minorHAnsi"/>
          <w:bCs/>
          <w:i/>
          <w:lang w:eastAsia="pl-PL"/>
        </w:rPr>
        <w:tab/>
        <w:t>_________________________________</w:t>
      </w:r>
    </w:p>
    <w:p w:rsidR="00411536" w:rsidRPr="00411536" w:rsidRDefault="00411536" w:rsidP="00411536">
      <w:pPr>
        <w:suppressAutoHyphens/>
        <w:spacing w:after="0" w:line="240" w:lineRule="auto"/>
        <w:contextualSpacing/>
        <w:rPr>
          <w:rFonts w:eastAsia="Times New Roman" w:cstheme="minorHAnsi"/>
          <w:lang w:eastAsia="pl-PL"/>
        </w:rPr>
      </w:pPr>
      <w:r w:rsidRPr="00411536">
        <w:rPr>
          <w:rFonts w:eastAsia="Times New Roman" w:cstheme="minorHAnsi"/>
          <w:lang w:eastAsia="pl-PL"/>
        </w:rPr>
        <w:t>Siedziba i adres ________________________________________</w:t>
      </w:r>
    </w:p>
    <w:p w:rsidR="00411536" w:rsidRPr="00411536" w:rsidRDefault="00411536" w:rsidP="00411536">
      <w:pPr>
        <w:suppressAutoHyphens/>
        <w:spacing w:after="0" w:line="240" w:lineRule="auto"/>
        <w:contextualSpacing/>
        <w:rPr>
          <w:rFonts w:eastAsia="Times New Roman" w:cstheme="minorHAnsi"/>
          <w:lang w:eastAsia="pl-PL"/>
        </w:rPr>
      </w:pPr>
      <w:r w:rsidRPr="00411536">
        <w:rPr>
          <w:rFonts w:eastAsia="Times New Roman" w:cstheme="minorHAnsi"/>
          <w:lang w:eastAsia="pl-PL"/>
        </w:rPr>
        <w:t>Nr telefonu i numer faksu ________________________________</w:t>
      </w:r>
    </w:p>
    <w:p w:rsidR="00411536" w:rsidRPr="00411536" w:rsidRDefault="00411536" w:rsidP="00411536">
      <w:pPr>
        <w:suppressAutoHyphens/>
        <w:spacing w:after="0" w:line="240" w:lineRule="auto"/>
        <w:contextualSpacing/>
        <w:rPr>
          <w:rFonts w:eastAsia="Times New Roman" w:cstheme="minorHAnsi"/>
          <w:lang w:eastAsia="pl-PL"/>
        </w:rPr>
      </w:pPr>
      <w:r w:rsidRPr="00411536">
        <w:rPr>
          <w:rFonts w:eastAsia="Times New Roman" w:cstheme="minorHAnsi"/>
          <w:lang w:eastAsia="pl-PL"/>
        </w:rPr>
        <w:t>NIP  __________________________________________________</w:t>
      </w:r>
    </w:p>
    <w:p w:rsidR="00411536" w:rsidRPr="00411536" w:rsidRDefault="00411536" w:rsidP="00411536">
      <w:pPr>
        <w:suppressAutoHyphens/>
        <w:spacing w:after="0" w:line="240" w:lineRule="auto"/>
        <w:contextualSpacing/>
        <w:rPr>
          <w:rFonts w:eastAsia="Times New Roman" w:cstheme="minorHAnsi"/>
          <w:lang w:eastAsia="pl-PL"/>
        </w:rPr>
      </w:pPr>
      <w:r w:rsidRPr="00411536">
        <w:rPr>
          <w:rFonts w:eastAsia="Times New Roman" w:cstheme="minorHAnsi"/>
          <w:lang w:eastAsia="pl-PL"/>
        </w:rPr>
        <w:t>REGON ______________________________________________</w:t>
      </w:r>
    </w:p>
    <w:p w:rsidR="00411536" w:rsidRPr="00411536" w:rsidRDefault="00411536" w:rsidP="00411536">
      <w:pPr>
        <w:suppressAutoHyphens/>
        <w:spacing w:after="0" w:line="240" w:lineRule="auto"/>
        <w:contextualSpacing/>
        <w:rPr>
          <w:rFonts w:eastAsia="Times New Roman" w:cstheme="minorHAnsi"/>
          <w:lang w:eastAsia="pl-PL"/>
        </w:rPr>
      </w:pPr>
      <w:r w:rsidRPr="00411536">
        <w:rPr>
          <w:rFonts w:eastAsia="Times New Roman" w:cstheme="minorHAnsi"/>
          <w:lang w:eastAsia="pl-PL"/>
        </w:rPr>
        <w:t>Województwo _________________________________________</w:t>
      </w:r>
    </w:p>
    <w:p w:rsidR="00411536" w:rsidRPr="00411536" w:rsidRDefault="00411536" w:rsidP="00411536">
      <w:pPr>
        <w:suppressAutoHyphens/>
        <w:spacing w:after="0" w:line="240" w:lineRule="auto"/>
        <w:contextualSpacing/>
        <w:rPr>
          <w:rFonts w:eastAsia="Times New Roman" w:cstheme="minorHAnsi"/>
          <w:lang w:eastAsia="pl-PL"/>
        </w:rPr>
      </w:pPr>
      <w:r w:rsidRPr="00411536">
        <w:rPr>
          <w:rFonts w:eastAsia="Times New Roman" w:cstheme="minorHAnsi"/>
          <w:lang w:eastAsia="pl-PL"/>
        </w:rPr>
        <w:t>e-mail  ________________________________________________</w:t>
      </w:r>
    </w:p>
    <w:p w:rsidR="00411536" w:rsidRPr="00411536" w:rsidRDefault="00411536" w:rsidP="00411536">
      <w:pPr>
        <w:suppressAutoHyphens/>
        <w:spacing w:after="0" w:line="240" w:lineRule="auto"/>
        <w:contextualSpacing/>
        <w:rPr>
          <w:rFonts w:eastAsia="Times New Roman" w:cstheme="minorHAnsi"/>
          <w:lang w:eastAsia="pl-PL"/>
        </w:rPr>
      </w:pPr>
      <w:r w:rsidRPr="00411536">
        <w:rPr>
          <w:rFonts w:eastAsia="Times New Roman" w:cstheme="minorHAnsi"/>
          <w:lang w:eastAsia="pl-PL"/>
        </w:rPr>
        <w:t>adres http:// ___________________________________________</w:t>
      </w:r>
    </w:p>
    <w:p w:rsidR="00411536" w:rsidRPr="00411536" w:rsidRDefault="00411536" w:rsidP="00411536">
      <w:pPr>
        <w:suppressAutoHyphens/>
        <w:spacing w:after="0" w:line="240" w:lineRule="auto"/>
        <w:contextualSpacing/>
        <w:rPr>
          <w:rFonts w:eastAsia="Times New Roman" w:cstheme="minorHAnsi"/>
          <w:bCs/>
          <w:lang w:eastAsia="pl-PL"/>
        </w:rPr>
      </w:pPr>
    </w:p>
    <w:p w:rsidR="00411536" w:rsidRPr="00411536" w:rsidRDefault="00411536" w:rsidP="00411536">
      <w:pPr>
        <w:suppressAutoHyphens/>
        <w:spacing w:after="0" w:line="240" w:lineRule="auto"/>
        <w:contextualSpacing/>
        <w:rPr>
          <w:rFonts w:eastAsia="Times New Roman" w:cstheme="minorHAnsi"/>
          <w:b/>
          <w:bCs/>
          <w:lang w:eastAsia="pl-PL"/>
        </w:rPr>
      </w:pPr>
    </w:p>
    <w:p w:rsidR="00411536" w:rsidRPr="00411536" w:rsidRDefault="00411536" w:rsidP="00411536">
      <w:pPr>
        <w:suppressAutoHyphens/>
        <w:spacing w:after="0" w:line="240" w:lineRule="auto"/>
        <w:contextualSpacing/>
        <w:jc w:val="center"/>
        <w:rPr>
          <w:rFonts w:eastAsia="Times New Roman" w:cstheme="minorHAnsi"/>
          <w:b/>
          <w:bCs/>
          <w:lang w:eastAsia="pl-PL"/>
        </w:rPr>
      </w:pPr>
      <w:r w:rsidRPr="00411536">
        <w:rPr>
          <w:rFonts w:eastAsia="Times New Roman" w:cstheme="minorHAnsi"/>
          <w:b/>
          <w:bCs/>
          <w:lang w:eastAsia="pl-PL"/>
        </w:rPr>
        <w:t>O F E R T A</w:t>
      </w:r>
    </w:p>
    <w:p w:rsidR="00411536" w:rsidRPr="00411536" w:rsidRDefault="00411536" w:rsidP="00411536">
      <w:pPr>
        <w:suppressAutoHyphens/>
        <w:spacing w:after="0" w:line="240" w:lineRule="auto"/>
        <w:ind w:firstLine="6804"/>
        <w:contextualSpacing/>
        <w:rPr>
          <w:rFonts w:eastAsia="Times New Roman" w:cstheme="minorHAnsi"/>
          <w:lang w:eastAsia="pl-PL"/>
        </w:rPr>
      </w:pPr>
    </w:p>
    <w:p w:rsidR="00411536" w:rsidRPr="00411536" w:rsidRDefault="00411536" w:rsidP="00411536">
      <w:pPr>
        <w:suppressAutoHyphens/>
        <w:spacing w:after="0" w:line="240" w:lineRule="auto"/>
        <w:contextualSpacing/>
        <w:jc w:val="center"/>
        <w:rPr>
          <w:rFonts w:eastAsia="Times New Roman" w:cstheme="minorHAnsi"/>
          <w:lang w:eastAsia="pl-PL"/>
        </w:rPr>
      </w:pPr>
      <w:r w:rsidRPr="00411536">
        <w:rPr>
          <w:rFonts w:eastAsia="Times New Roman" w:cstheme="minorHAnsi"/>
          <w:lang w:eastAsia="pl-PL"/>
        </w:rPr>
        <w:t>dla</w:t>
      </w:r>
    </w:p>
    <w:p w:rsidR="00411536" w:rsidRPr="00411536" w:rsidRDefault="00411536" w:rsidP="00411536">
      <w:pPr>
        <w:suppressAutoHyphens/>
        <w:spacing w:after="0" w:line="240" w:lineRule="auto"/>
        <w:contextualSpacing/>
        <w:jc w:val="center"/>
        <w:rPr>
          <w:rFonts w:eastAsia="Times New Roman" w:cstheme="minorHAnsi"/>
          <w:b/>
          <w:lang w:eastAsia="pl-PL"/>
        </w:rPr>
      </w:pPr>
      <w:r w:rsidRPr="00411536">
        <w:rPr>
          <w:rFonts w:eastAsia="Times New Roman" w:cstheme="minorHAnsi"/>
          <w:b/>
          <w:lang w:eastAsia="pl-PL"/>
        </w:rPr>
        <w:t>GMINY OZIMEK</w:t>
      </w:r>
    </w:p>
    <w:p w:rsidR="00411536" w:rsidRPr="00411536" w:rsidRDefault="00411536" w:rsidP="00411536">
      <w:pPr>
        <w:suppressAutoHyphens/>
        <w:spacing w:after="0" w:line="240" w:lineRule="auto"/>
        <w:contextualSpacing/>
        <w:jc w:val="center"/>
        <w:rPr>
          <w:rFonts w:eastAsia="Times New Roman" w:cstheme="minorHAnsi"/>
          <w:b/>
          <w:lang w:eastAsia="pl-PL"/>
        </w:rPr>
      </w:pPr>
      <w:r w:rsidRPr="00411536">
        <w:rPr>
          <w:rFonts w:eastAsia="Times New Roman" w:cstheme="minorHAnsi"/>
          <w:b/>
          <w:lang w:eastAsia="pl-PL"/>
        </w:rPr>
        <w:t>ul. KS. JANA DZIERŻONA 4B</w:t>
      </w:r>
    </w:p>
    <w:p w:rsidR="00411536" w:rsidRPr="00411536" w:rsidRDefault="00411536" w:rsidP="00411536">
      <w:pPr>
        <w:suppressAutoHyphens/>
        <w:spacing w:after="0" w:line="240" w:lineRule="auto"/>
        <w:contextualSpacing/>
        <w:jc w:val="center"/>
        <w:rPr>
          <w:rFonts w:eastAsia="Times New Roman" w:cstheme="minorHAnsi"/>
          <w:b/>
          <w:lang w:eastAsia="pl-PL"/>
        </w:rPr>
      </w:pPr>
      <w:r w:rsidRPr="00411536">
        <w:rPr>
          <w:rFonts w:eastAsia="Times New Roman" w:cstheme="minorHAnsi"/>
          <w:b/>
          <w:lang w:eastAsia="pl-PL"/>
        </w:rPr>
        <w:t>46-040 OZIMEK</w:t>
      </w:r>
    </w:p>
    <w:p w:rsidR="00411536" w:rsidRPr="00411536" w:rsidRDefault="00411536" w:rsidP="00411536">
      <w:pPr>
        <w:suppressAutoHyphens/>
        <w:spacing w:after="0" w:line="240" w:lineRule="auto"/>
        <w:contextualSpacing/>
        <w:rPr>
          <w:rFonts w:eastAsia="Times New Roman" w:cstheme="minorHAnsi"/>
          <w:lang w:eastAsia="pl-PL"/>
        </w:rPr>
      </w:pPr>
    </w:p>
    <w:p w:rsidR="00411536" w:rsidRPr="00411536" w:rsidRDefault="00411536" w:rsidP="00411536">
      <w:pPr>
        <w:suppressAutoHyphens/>
        <w:spacing w:after="0"/>
        <w:jc w:val="center"/>
        <w:rPr>
          <w:rFonts w:eastAsia="Times New Roman" w:cstheme="minorHAnsi"/>
          <w:lang w:eastAsia="pl-PL"/>
        </w:rPr>
      </w:pPr>
      <w:r w:rsidRPr="00411536">
        <w:rPr>
          <w:rFonts w:eastAsia="Times New Roman" w:cstheme="minorHAnsi"/>
          <w:lang w:eastAsia="pl-PL"/>
        </w:rPr>
        <w:t>Nawiązując do ogłoszenia o zamówieniu w trybie przetargu nieograniczonego pod nazwą:</w:t>
      </w:r>
    </w:p>
    <w:p w:rsidR="00411536" w:rsidRPr="00411536" w:rsidRDefault="00411536" w:rsidP="00411536">
      <w:pPr>
        <w:suppressAutoHyphens/>
        <w:spacing w:after="0" w:line="240" w:lineRule="auto"/>
        <w:contextualSpacing/>
        <w:rPr>
          <w:rFonts w:eastAsia="Times New Roman" w:cstheme="minorHAnsi"/>
          <w:lang w:eastAsia="pl-PL"/>
        </w:rPr>
      </w:pPr>
    </w:p>
    <w:p w:rsidR="00411536" w:rsidRPr="00411536" w:rsidRDefault="00411536" w:rsidP="00411536">
      <w:pPr>
        <w:tabs>
          <w:tab w:val="center" w:pos="4536"/>
          <w:tab w:val="right" w:pos="9072"/>
        </w:tabs>
        <w:suppressAutoHyphens/>
        <w:spacing w:after="0" w:line="240" w:lineRule="auto"/>
        <w:jc w:val="center"/>
        <w:rPr>
          <w:rFonts w:eastAsia="Times New Roman" w:cstheme="minorHAnsi"/>
          <w:b/>
          <w:lang w:eastAsia="pl-PL"/>
        </w:rPr>
      </w:pPr>
      <w:r w:rsidRPr="00411536">
        <w:rPr>
          <w:rFonts w:eastAsia="Times New Roman" w:cstheme="minorHAnsi"/>
          <w:b/>
          <w:lang w:eastAsia="pl-PL"/>
        </w:rPr>
        <w:t>KOMPLEKSOWE UBEZPIECZENIE MIENIA I ODPOWIEDZIALNOŚCI CYWILNEJ</w:t>
      </w:r>
    </w:p>
    <w:p w:rsidR="00411536" w:rsidRPr="00411536" w:rsidRDefault="00411536" w:rsidP="00411536">
      <w:pPr>
        <w:suppressAutoHyphens/>
        <w:spacing w:after="120" w:line="240" w:lineRule="auto"/>
        <w:jc w:val="center"/>
        <w:rPr>
          <w:rFonts w:eastAsia="Times New Roman" w:cstheme="minorHAnsi"/>
          <w:b/>
          <w:u w:val="single"/>
          <w:lang w:eastAsia="pl-PL"/>
        </w:rPr>
      </w:pPr>
      <w:r w:rsidRPr="00411536">
        <w:rPr>
          <w:rFonts w:eastAsia="Times New Roman" w:cstheme="minorHAnsi"/>
          <w:b/>
          <w:lang w:eastAsia="pl-PL"/>
        </w:rPr>
        <w:t xml:space="preserve">GMINY OZIMEK  WRAZ Z JEDNOSTKAMI ORGANIZACYJNYMI I INSTYTUCJAMI KULTURY W OKRESIE OD 01 KWIETNIA 2020 ROKU DO 31 MARCA 2023 ROKU </w:t>
      </w:r>
    </w:p>
    <w:p w:rsidR="00411536" w:rsidRPr="00411536" w:rsidRDefault="00411536" w:rsidP="00411536">
      <w:pPr>
        <w:suppressAutoHyphens/>
        <w:spacing w:after="0" w:line="240" w:lineRule="auto"/>
        <w:contextualSpacing/>
        <w:jc w:val="both"/>
        <w:rPr>
          <w:rFonts w:eastAsia="Times New Roman" w:cstheme="minorHAnsi"/>
          <w:lang w:eastAsia="pl-PL"/>
        </w:rPr>
      </w:pPr>
    </w:p>
    <w:p w:rsidR="00411536" w:rsidRPr="00411536" w:rsidRDefault="00411536" w:rsidP="00411536">
      <w:pPr>
        <w:suppressAutoHyphens/>
        <w:spacing w:after="0" w:line="240" w:lineRule="auto"/>
        <w:contextualSpacing/>
        <w:rPr>
          <w:rFonts w:eastAsia="Times New Roman" w:cstheme="minorHAnsi"/>
          <w:lang w:eastAsia="pl-PL"/>
        </w:rPr>
      </w:pPr>
      <w:r w:rsidRPr="00411536">
        <w:rPr>
          <w:rFonts w:eastAsia="Times New Roman" w:cstheme="minorHAnsi"/>
          <w:lang w:eastAsia="pl-PL"/>
        </w:rPr>
        <w:t>my niżej podpisani, działając w imieniu i na rzecz: ……………………………………………………………………………………………………………………………………………………………………………………………………………………………………………………………………………………………………………………………………</w:t>
      </w:r>
    </w:p>
    <w:p w:rsidR="00411536" w:rsidRPr="00411536" w:rsidRDefault="00411536" w:rsidP="00411536">
      <w:pPr>
        <w:suppressAutoHyphens/>
        <w:spacing w:after="0" w:line="240" w:lineRule="auto"/>
        <w:contextualSpacing/>
        <w:rPr>
          <w:rFonts w:eastAsia="Times New Roman" w:cstheme="minorHAnsi"/>
          <w:i/>
          <w:iCs/>
          <w:lang w:eastAsia="pl-PL"/>
        </w:rPr>
      </w:pPr>
      <w:r w:rsidRPr="00411536">
        <w:rPr>
          <w:rFonts w:eastAsia="Times New Roman" w:cstheme="minorHAnsi"/>
          <w:i/>
          <w:iCs/>
          <w:lang w:eastAsia="pl-PL"/>
        </w:rPr>
        <w:t>(nazwa i dokładny adres Wykonawcy, a w przypadku podmiotów występujących wspólnie -  podać nazwy i adresy wszystkich wspólników spółki lub członków konsorcjum)</w:t>
      </w:r>
    </w:p>
    <w:p w:rsidR="00411536" w:rsidRPr="00411536" w:rsidRDefault="00411536" w:rsidP="00411536">
      <w:pPr>
        <w:suppressAutoHyphens/>
        <w:spacing w:after="0" w:line="240" w:lineRule="auto"/>
        <w:contextualSpacing/>
        <w:rPr>
          <w:rFonts w:eastAsia="Times New Roman" w:cstheme="minorHAnsi"/>
          <w:lang w:eastAsia="pl-PL"/>
        </w:rPr>
      </w:pPr>
    </w:p>
    <w:p w:rsidR="00411536" w:rsidRPr="00411536" w:rsidRDefault="00411536" w:rsidP="00411536">
      <w:pPr>
        <w:numPr>
          <w:ilvl w:val="0"/>
          <w:numId w:val="2"/>
        </w:numPr>
        <w:suppressAutoHyphens/>
        <w:spacing w:after="0" w:line="240" w:lineRule="auto"/>
        <w:contextualSpacing/>
        <w:jc w:val="both"/>
        <w:rPr>
          <w:rFonts w:eastAsia="Times New Roman" w:cstheme="minorHAnsi"/>
          <w:lang w:eastAsia="pl-PL"/>
        </w:rPr>
      </w:pPr>
      <w:r w:rsidRPr="00411536">
        <w:rPr>
          <w:rFonts w:eastAsia="Times New Roman" w:cstheme="minorHAnsi"/>
          <w:lang w:eastAsia="pl-PL"/>
        </w:rPr>
        <w:t xml:space="preserve">składamy ofertę na </w:t>
      </w:r>
      <w:r w:rsidRPr="00411536">
        <w:rPr>
          <w:rFonts w:eastAsia="Times New Roman" w:cstheme="minorHAnsi"/>
          <w:b/>
          <w:lang w:eastAsia="pl-PL"/>
        </w:rPr>
        <w:t>wykonanie przedmiotu zamówienia</w:t>
      </w:r>
      <w:r w:rsidRPr="00411536">
        <w:rPr>
          <w:rFonts w:eastAsia="Times New Roman" w:cstheme="minorHAnsi"/>
          <w:lang w:eastAsia="pl-PL"/>
        </w:rPr>
        <w:t>, w zakresie określonym w Specyfikacji Istotnych Warunków Zamówienia (SIWZ);</w:t>
      </w:r>
    </w:p>
    <w:p w:rsidR="00411536" w:rsidRPr="00411536" w:rsidRDefault="00411536" w:rsidP="00411536">
      <w:pPr>
        <w:numPr>
          <w:ilvl w:val="0"/>
          <w:numId w:val="2"/>
        </w:numPr>
        <w:suppressAutoHyphens/>
        <w:spacing w:after="0" w:line="240" w:lineRule="auto"/>
        <w:jc w:val="both"/>
        <w:rPr>
          <w:rFonts w:eastAsia="Times New Roman" w:cstheme="minorHAnsi"/>
          <w:lang w:eastAsia="pl-PL"/>
        </w:rPr>
      </w:pPr>
      <w:r w:rsidRPr="00411536">
        <w:rPr>
          <w:rFonts w:eastAsia="Times New Roman" w:cstheme="minorHAnsi"/>
          <w:bCs/>
          <w:lang w:eastAsia="pl-PL"/>
        </w:rPr>
        <w:t xml:space="preserve">cena brutto*) łącznie z prawem opcji za okres 36 miesięcy </w:t>
      </w:r>
      <w:r w:rsidRPr="00411536">
        <w:rPr>
          <w:rFonts w:eastAsia="Times New Roman" w:cstheme="minorHAnsi"/>
          <w:lang w:eastAsia="pl-PL"/>
        </w:rPr>
        <w:t>wyliczona zgodnie ze sposobem określonym w Szczegółowym Formularzu Cenowym, wynosi:</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411536" w:rsidRPr="00411536" w:rsidTr="00AA6EDF">
        <w:trPr>
          <w:trHeight w:val="464"/>
        </w:trPr>
        <w:tc>
          <w:tcPr>
            <w:tcW w:w="9469" w:type="dxa"/>
            <w:gridSpan w:val="2"/>
            <w:shd w:val="clear" w:color="auto" w:fill="C6D9F1" w:themeFill="text2" w:themeFillTint="33"/>
            <w:vAlign w:val="center"/>
          </w:tcPr>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b/>
                <w:iCs/>
                <w:lang w:eastAsia="pl-PL"/>
              </w:rPr>
            </w:pPr>
            <w:r w:rsidRPr="00411536">
              <w:rPr>
                <w:rFonts w:eastAsia="Times New Roman" w:cstheme="minorHAnsi"/>
                <w:b/>
                <w:iCs/>
                <w:lang w:eastAsia="pl-PL"/>
              </w:rPr>
              <w:t>Cena zamówienia podstawowego i opcjonalnego łącznie za cały okres zamówienia tj. 36 miesięcy:</w:t>
            </w:r>
          </w:p>
        </w:tc>
      </w:tr>
      <w:tr w:rsidR="00411536" w:rsidRPr="00411536" w:rsidTr="00AA6EDF">
        <w:trPr>
          <w:trHeight w:val="464"/>
        </w:trPr>
        <w:tc>
          <w:tcPr>
            <w:tcW w:w="1139" w:type="dxa"/>
            <w:shd w:val="clear" w:color="auto" w:fill="auto"/>
            <w:vAlign w:val="center"/>
          </w:tcPr>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iCs/>
                <w:lang w:eastAsia="pl-PL"/>
              </w:rPr>
            </w:pPr>
            <w:r w:rsidRPr="00411536">
              <w:rPr>
                <w:rFonts w:eastAsia="Times New Roman" w:cstheme="minorHAnsi"/>
                <w:iCs/>
                <w:lang w:eastAsia="pl-PL"/>
              </w:rPr>
              <w:t xml:space="preserve">kwota: </w:t>
            </w:r>
          </w:p>
        </w:tc>
        <w:tc>
          <w:tcPr>
            <w:tcW w:w="8330" w:type="dxa"/>
            <w:shd w:val="clear" w:color="auto" w:fill="auto"/>
            <w:vAlign w:val="center"/>
          </w:tcPr>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iCs/>
                <w:lang w:eastAsia="pl-PL"/>
              </w:rPr>
            </w:pPr>
          </w:p>
        </w:tc>
      </w:tr>
      <w:tr w:rsidR="00411536" w:rsidRPr="00411536" w:rsidTr="00AA6EDF">
        <w:trPr>
          <w:trHeight w:val="464"/>
        </w:trPr>
        <w:tc>
          <w:tcPr>
            <w:tcW w:w="1139" w:type="dxa"/>
            <w:tcBorders>
              <w:bottom w:val="single" w:sz="4" w:space="0" w:color="auto"/>
            </w:tcBorders>
            <w:shd w:val="clear" w:color="auto" w:fill="auto"/>
            <w:vAlign w:val="center"/>
          </w:tcPr>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iCs/>
                <w:lang w:eastAsia="pl-PL"/>
              </w:rPr>
            </w:pPr>
            <w:r w:rsidRPr="00411536">
              <w:rPr>
                <w:rFonts w:eastAsia="Times New Roman" w:cstheme="minorHAnsi"/>
                <w:iCs/>
                <w:lang w:eastAsia="pl-PL"/>
              </w:rPr>
              <w:t xml:space="preserve">słownie: </w:t>
            </w:r>
          </w:p>
        </w:tc>
        <w:tc>
          <w:tcPr>
            <w:tcW w:w="8330" w:type="dxa"/>
            <w:tcBorders>
              <w:bottom w:val="single" w:sz="4" w:space="0" w:color="auto"/>
            </w:tcBorders>
            <w:shd w:val="clear" w:color="auto" w:fill="auto"/>
            <w:vAlign w:val="center"/>
          </w:tcPr>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iCs/>
                <w:lang w:eastAsia="pl-PL"/>
              </w:rPr>
            </w:pPr>
          </w:p>
        </w:tc>
      </w:tr>
    </w:tbl>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iCs/>
          <w:lang w:eastAsia="pl-PL"/>
        </w:rPr>
      </w:pPr>
      <w:r w:rsidRPr="00411536">
        <w:rPr>
          <w:rFonts w:eastAsia="Times New Roman" w:cstheme="minorHAnsi"/>
          <w:iCs/>
          <w:lang w:eastAsia="pl-PL"/>
        </w:rPr>
        <w:t>w  tym:</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51"/>
        <w:gridCol w:w="8330"/>
      </w:tblGrid>
      <w:tr w:rsidR="00411536" w:rsidRPr="00411536" w:rsidTr="00AA6EDF">
        <w:trPr>
          <w:trHeight w:val="464"/>
        </w:trPr>
        <w:tc>
          <w:tcPr>
            <w:tcW w:w="9469" w:type="dxa"/>
            <w:gridSpan w:val="3"/>
            <w:shd w:val="clear" w:color="auto" w:fill="C6D9F1" w:themeFill="text2" w:themeFillTint="33"/>
            <w:vAlign w:val="center"/>
          </w:tcPr>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b/>
                <w:iCs/>
                <w:lang w:eastAsia="pl-PL"/>
              </w:rPr>
            </w:pPr>
            <w:r w:rsidRPr="00411536">
              <w:rPr>
                <w:rFonts w:eastAsia="Times New Roman" w:cstheme="minorHAnsi"/>
                <w:b/>
                <w:iCs/>
                <w:lang w:eastAsia="pl-PL"/>
              </w:rPr>
              <w:t xml:space="preserve">Cena zamówienia podstawowego </w:t>
            </w:r>
          </w:p>
        </w:tc>
      </w:tr>
      <w:tr w:rsidR="00411536" w:rsidRPr="00411536" w:rsidTr="00AA6EDF">
        <w:trPr>
          <w:trHeight w:val="464"/>
        </w:trPr>
        <w:tc>
          <w:tcPr>
            <w:tcW w:w="1139" w:type="dxa"/>
            <w:gridSpan w:val="2"/>
            <w:shd w:val="clear" w:color="auto" w:fill="auto"/>
            <w:vAlign w:val="center"/>
          </w:tcPr>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iCs/>
                <w:lang w:eastAsia="pl-PL"/>
              </w:rPr>
            </w:pPr>
            <w:r w:rsidRPr="00411536">
              <w:rPr>
                <w:rFonts w:eastAsia="Times New Roman" w:cstheme="minorHAnsi"/>
                <w:iCs/>
                <w:lang w:eastAsia="pl-PL"/>
              </w:rPr>
              <w:t xml:space="preserve">kwota: </w:t>
            </w:r>
          </w:p>
        </w:tc>
        <w:tc>
          <w:tcPr>
            <w:tcW w:w="8330" w:type="dxa"/>
            <w:shd w:val="clear" w:color="auto" w:fill="auto"/>
            <w:vAlign w:val="center"/>
          </w:tcPr>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iCs/>
                <w:lang w:eastAsia="pl-PL"/>
              </w:rPr>
            </w:pPr>
          </w:p>
        </w:tc>
      </w:tr>
      <w:tr w:rsidR="00411536" w:rsidRPr="00411536" w:rsidTr="00AA6EDF">
        <w:trPr>
          <w:trHeight w:val="464"/>
        </w:trPr>
        <w:tc>
          <w:tcPr>
            <w:tcW w:w="1139" w:type="dxa"/>
            <w:gridSpan w:val="2"/>
            <w:tcBorders>
              <w:bottom w:val="single" w:sz="4" w:space="0" w:color="auto"/>
            </w:tcBorders>
            <w:shd w:val="clear" w:color="auto" w:fill="auto"/>
            <w:vAlign w:val="center"/>
          </w:tcPr>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iCs/>
                <w:lang w:eastAsia="pl-PL"/>
              </w:rPr>
            </w:pPr>
            <w:r w:rsidRPr="00411536">
              <w:rPr>
                <w:rFonts w:eastAsia="Times New Roman" w:cstheme="minorHAnsi"/>
                <w:iCs/>
                <w:lang w:eastAsia="pl-PL"/>
              </w:rPr>
              <w:t xml:space="preserve">słownie: </w:t>
            </w:r>
          </w:p>
        </w:tc>
        <w:tc>
          <w:tcPr>
            <w:tcW w:w="8330" w:type="dxa"/>
            <w:tcBorders>
              <w:bottom w:val="single" w:sz="4" w:space="0" w:color="auto"/>
            </w:tcBorders>
            <w:shd w:val="clear" w:color="auto" w:fill="auto"/>
            <w:vAlign w:val="center"/>
          </w:tcPr>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iCs/>
                <w:lang w:eastAsia="pl-PL"/>
              </w:rPr>
            </w:pPr>
          </w:p>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iCs/>
                <w:lang w:eastAsia="pl-PL"/>
              </w:rPr>
            </w:pPr>
          </w:p>
        </w:tc>
      </w:tr>
      <w:tr w:rsidR="00411536" w:rsidRPr="00411536" w:rsidTr="00AA6EDF">
        <w:trPr>
          <w:trHeight w:val="464"/>
        </w:trPr>
        <w:tc>
          <w:tcPr>
            <w:tcW w:w="9469" w:type="dxa"/>
            <w:gridSpan w:val="3"/>
            <w:shd w:val="clear" w:color="auto" w:fill="C6D9F1" w:themeFill="text2" w:themeFillTint="33"/>
            <w:vAlign w:val="center"/>
          </w:tcPr>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b/>
                <w:iCs/>
                <w:lang w:eastAsia="pl-PL"/>
              </w:rPr>
            </w:pPr>
            <w:r w:rsidRPr="00411536">
              <w:rPr>
                <w:rFonts w:eastAsia="Times New Roman" w:cstheme="minorHAnsi"/>
                <w:b/>
                <w:iCs/>
                <w:lang w:eastAsia="pl-PL"/>
              </w:rPr>
              <w:lastRenderedPageBreak/>
              <w:t xml:space="preserve">Cena zamówienia wynikającego z prawa opcji </w:t>
            </w:r>
          </w:p>
        </w:tc>
      </w:tr>
      <w:tr w:rsidR="00411536" w:rsidRPr="00411536" w:rsidTr="00AA6EDF">
        <w:trPr>
          <w:trHeight w:val="464"/>
        </w:trPr>
        <w:tc>
          <w:tcPr>
            <w:tcW w:w="1088" w:type="dxa"/>
            <w:shd w:val="clear" w:color="auto" w:fill="auto"/>
            <w:vAlign w:val="center"/>
          </w:tcPr>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iCs/>
                <w:lang w:eastAsia="pl-PL"/>
              </w:rPr>
            </w:pPr>
            <w:r w:rsidRPr="00411536">
              <w:rPr>
                <w:rFonts w:eastAsia="Times New Roman" w:cstheme="minorHAnsi"/>
                <w:iCs/>
                <w:lang w:eastAsia="pl-PL"/>
              </w:rPr>
              <w:t>kwota:</w:t>
            </w:r>
          </w:p>
        </w:tc>
        <w:tc>
          <w:tcPr>
            <w:tcW w:w="8381" w:type="dxa"/>
            <w:gridSpan w:val="2"/>
            <w:shd w:val="clear" w:color="auto" w:fill="auto"/>
            <w:vAlign w:val="center"/>
          </w:tcPr>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iCs/>
                <w:lang w:eastAsia="pl-PL"/>
              </w:rPr>
            </w:pPr>
          </w:p>
        </w:tc>
      </w:tr>
      <w:tr w:rsidR="00411536" w:rsidRPr="00411536" w:rsidTr="00AA6EDF">
        <w:trPr>
          <w:trHeight w:val="502"/>
        </w:trPr>
        <w:tc>
          <w:tcPr>
            <w:tcW w:w="1088" w:type="dxa"/>
            <w:tcBorders>
              <w:bottom w:val="single" w:sz="4" w:space="0" w:color="auto"/>
            </w:tcBorders>
            <w:shd w:val="clear" w:color="auto" w:fill="auto"/>
            <w:vAlign w:val="center"/>
          </w:tcPr>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iCs/>
                <w:lang w:eastAsia="pl-PL"/>
              </w:rPr>
            </w:pPr>
            <w:r w:rsidRPr="00411536">
              <w:rPr>
                <w:rFonts w:eastAsia="Times New Roman" w:cstheme="minorHAnsi"/>
                <w:iCs/>
                <w:lang w:eastAsia="pl-PL"/>
              </w:rPr>
              <w:t xml:space="preserve">słownie: </w:t>
            </w:r>
          </w:p>
        </w:tc>
        <w:tc>
          <w:tcPr>
            <w:tcW w:w="8381" w:type="dxa"/>
            <w:gridSpan w:val="2"/>
            <w:tcBorders>
              <w:bottom w:val="single" w:sz="4" w:space="0" w:color="auto"/>
            </w:tcBorders>
            <w:shd w:val="clear" w:color="auto" w:fill="auto"/>
            <w:vAlign w:val="center"/>
          </w:tcPr>
          <w:p w:rsidR="00411536" w:rsidRPr="00411536" w:rsidRDefault="00411536" w:rsidP="00411536">
            <w:pPr>
              <w:widowControl w:val="0"/>
              <w:tabs>
                <w:tab w:val="left" w:pos="0"/>
              </w:tabs>
              <w:suppressAutoHyphens/>
              <w:adjustRightInd w:val="0"/>
              <w:spacing w:after="0"/>
              <w:jc w:val="both"/>
              <w:textAlignment w:val="baseline"/>
              <w:rPr>
                <w:rFonts w:eastAsia="Times New Roman" w:cstheme="minorHAnsi"/>
                <w:iCs/>
                <w:lang w:eastAsia="pl-PL"/>
              </w:rPr>
            </w:pPr>
          </w:p>
        </w:tc>
      </w:tr>
    </w:tbl>
    <w:p w:rsidR="00411536" w:rsidRPr="00411536" w:rsidRDefault="00411536" w:rsidP="00411536">
      <w:pPr>
        <w:suppressAutoHyphens/>
        <w:spacing w:after="0"/>
        <w:ind w:left="360"/>
        <w:rPr>
          <w:rFonts w:eastAsia="Times New Roman" w:cstheme="minorHAnsi"/>
          <w:lang w:eastAsia="pl-PL"/>
        </w:rPr>
      </w:pPr>
    </w:p>
    <w:p w:rsidR="00411536" w:rsidRPr="00411536" w:rsidRDefault="00411536" w:rsidP="00411536">
      <w:pPr>
        <w:numPr>
          <w:ilvl w:val="0"/>
          <w:numId w:val="2"/>
        </w:numPr>
        <w:tabs>
          <w:tab w:val="clear" w:pos="360"/>
        </w:tabs>
        <w:suppressAutoHyphens/>
        <w:spacing w:after="0" w:line="240" w:lineRule="auto"/>
        <w:rPr>
          <w:rFonts w:eastAsia="Times New Roman" w:cstheme="minorHAnsi"/>
          <w:lang w:eastAsia="pl-PL"/>
        </w:rPr>
      </w:pPr>
      <w:r w:rsidRPr="00411536">
        <w:rPr>
          <w:rFonts w:eastAsia="Times New Roman" w:cstheme="minorHAnsi"/>
          <w:lang w:eastAsia="pl-PL"/>
        </w:rPr>
        <w:t>Szczegółowy formularz cenowy za poszczególne ryzyka:</w:t>
      </w:r>
      <w:r w:rsidRPr="00411536">
        <w:rPr>
          <w:rFonts w:eastAsia="Times New Roman" w:cstheme="minorHAnsi"/>
          <w:b/>
          <w:lang w:eastAsia="pl-PL"/>
        </w:rPr>
        <w:t xml:space="preserve"> </w:t>
      </w:r>
    </w:p>
    <w:p w:rsidR="00411536" w:rsidRPr="00411536" w:rsidRDefault="00411536" w:rsidP="00411536">
      <w:pPr>
        <w:suppressAutoHyphens/>
        <w:spacing w:after="0"/>
        <w:ind w:left="360"/>
        <w:rPr>
          <w:rFonts w:eastAsia="Times New Roman" w:cstheme="minorHAnsi"/>
          <w:lang w:eastAsia="pl-PL"/>
        </w:rPr>
      </w:pPr>
      <w:r w:rsidRPr="00411536">
        <w:rPr>
          <w:rFonts w:eastAsia="Times New Roman" w:cstheme="minorHAnsi"/>
          <w:lang w:eastAsia="pl-PL"/>
        </w:rPr>
        <w:t>Kryterium cena oferty – 60%</w:t>
      </w:r>
    </w:p>
    <w:tbl>
      <w:tblPr>
        <w:tblpPr w:leftFromText="141" w:rightFromText="141" w:vertAnchor="text" w:tblpY="1"/>
        <w:tblOverlap w:val="neve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1869"/>
        <w:gridCol w:w="1466"/>
        <w:gridCol w:w="1418"/>
        <w:gridCol w:w="1418"/>
        <w:gridCol w:w="709"/>
        <w:gridCol w:w="709"/>
        <w:gridCol w:w="1560"/>
      </w:tblGrid>
      <w:tr w:rsidR="00411536" w:rsidRPr="00411536" w:rsidTr="00AA6EDF">
        <w:trPr>
          <w:trHeight w:val="480"/>
        </w:trPr>
        <w:tc>
          <w:tcPr>
            <w:tcW w:w="238" w:type="pct"/>
            <w:vMerge w:val="restart"/>
            <w:shd w:val="clear" w:color="auto" w:fill="C6D9F1" w:themeFill="text2" w:themeFillTint="33"/>
            <w:vAlign w:val="center"/>
          </w:tcPr>
          <w:p w:rsidR="00411536" w:rsidRPr="00411536" w:rsidRDefault="00411536" w:rsidP="00411536">
            <w:pPr>
              <w:suppressAutoHyphens/>
              <w:spacing w:after="0" w:line="240" w:lineRule="auto"/>
              <w:jc w:val="center"/>
              <w:rPr>
                <w:rFonts w:eastAsia="Times New Roman" w:cstheme="minorHAnsi"/>
                <w:b/>
                <w:sz w:val="20"/>
                <w:szCs w:val="20"/>
                <w:lang w:eastAsia="pl-PL"/>
              </w:rPr>
            </w:pPr>
            <w:r w:rsidRPr="00411536">
              <w:rPr>
                <w:rFonts w:eastAsia="Times New Roman" w:cstheme="minorHAnsi"/>
                <w:b/>
                <w:sz w:val="20"/>
                <w:szCs w:val="20"/>
                <w:lang w:eastAsia="pl-PL"/>
              </w:rPr>
              <w:t>Lp.</w:t>
            </w:r>
          </w:p>
        </w:tc>
        <w:tc>
          <w:tcPr>
            <w:tcW w:w="973" w:type="pct"/>
            <w:vMerge w:val="restart"/>
            <w:shd w:val="clear" w:color="auto" w:fill="C6D9F1" w:themeFill="text2" w:themeFillTint="33"/>
            <w:vAlign w:val="center"/>
          </w:tcPr>
          <w:p w:rsidR="00411536" w:rsidRPr="00411536" w:rsidRDefault="00411536" w:rsidP="00411536">
            <w:pPr>
              <w:suppressAutoHyphens/>
              <w:spacing w:after="0" w:line="240" w:lineRule="auto"/>
              <w:jc w:val="center"/>
              <w:rPr>
                <w:rFonts w:eastAsia="Times New Roman" w:cstheme="minorHAnsi"/>
                <w:b/>
                <w:sz w:val="20"/>
                <w:szCs w:val="20"/>
                <w:lang w:eastAsia="pl-PL"/>
              </w:rPr>
            </w:pPr>
            <w:r w:rsidRPr="00411536">
              <w:rPr>
                <w:rFonts w:eastAsia="Times New Roman" w:cstheme="minorHAnsi"/>
                <w:b/>
                <w:sz w:val="20"/>
                <w:szCs w:val="20"/>
                <w:lang w:eastAsia="pl-PL"/>
              </w:rPr>
              <w:t>Przedmiot</w:t>
            </w:r>
          </w:p>
          <w:p w:rsidR="00411536" w:rsidRPr="00411536" w:rsidRDefault="00411536" w:rsidP="00411536">
            <w:pPr>
              <w:suppressAutoHyphens/>
              <w:spacing w:after="0" w:line="240" w:lineRule="auto"/>
              <w:jc w:val="center"/>
              <w:rPr>
                <w:rFonts w:eastAsia="Times New Roman" w:cstheme="minorHAnsi"/>
                <w:b/>
                <w:sz w:val="20"/>
                <w:szCs w:val="20"/>
                <w:lang w:eastAsia="pl-PL"/>
              </w:rPr>
            </w:pPr>
            <w:r w:rsidRPr="00411536">
              <w:rPr>
                <w:rFonts w:eastAsia="Times New Roman" w:cstheme="minorHAnsi"/>
                <w:b/>
                <w:sz w:val="20"/>
                <w:szCs w:val="20"/>
                <w:lang w:eastAsia="pl-PL"/>
              </w:rPr>
              <w:t xml:space="preserve"> ubezpieczenia</w:t>
            </w:r>
          </w:p>
        </w:tc>
        <w:tc>
          <w:tcPr>
            <w:tcW w:w="763" w:type="pct"/>
            <w:vMerge w:val="restart"/>
            <w:shd w:val="clear" w:color="auto" w:fill="C6D9F1" w:themeFill="text2" w:themeFillTint="33"/>
            <w:vAlign w:val="center"/>
          </w:tcPr>
          <w:p w:rsidR="00411536" w:rsidRPr="00411536" w:rsidRDefault="00411536" w:rsidP="00411536">
            <w:pPr>
              <w:suppressAutoHyphens/>
              <w:spacing w:after="0" w:line="240" w:lineRule="auto"/>
              <w:jc w:val="center"/>
              <w:rPr>
                <w:rFonts w:eastAsia="Times New Roman" w:cstheme="minorHAnsi"/>
                <w:b/>
                <w:sz w:val="20"/>
                <w:szCs w:val="20"/>
                <w:lang w:eastAsia="pl-PL"/>
              </w:rPr>
            </w:pPr>
            <w:r w:rsidRPr="00411536">
              <w:rPr>
                <w:rFonts w:eastAsia="Times New Roman" w:cstheme="minorHAnsi"/>
                <w:b/>
                <w:sz w:val="20"/>
                <w:szCs w:val="20"/>
                <w:lang w:eastAsia="pl-PL"/>
              </w:rPr>
              <w:t xml:space="preserve">Suma </w:t>
            </w:r>
            <w:proofErr w:type="spellStart"/>
            <w:r w:rsidRPr="00411536">
              <w:rPr>
                <w:rFonts w:eastAsia="Times New Roman" w:cstheme="minorHAnsi"/>
                <w:b/>
                <w:sz w:val="20"/>
                <w:szCs w:val="20"/>
                <w:lang w:eastAsia="pl-PL"/>
              </w:rPr>
              <w:t>ubezp</w:t>
            </w:r>
            <w:proofErr w:type="spellEnd"/>
            <w:r w:rsidRPr="00411536">
              <w:rPr>
                <w:rFonts w:eastAsia="Times New Roman" w:cstheme="minorHAnsi"/>
                <w:b/>
                <w:sz w:val="20"/>
                <w:szCs w:val="20"/>
                <w:lang w:eastAsia="pl-PL"/>
              </w:rPr>
              <w:t xml:space="preserve">. / </w:t>
            </w:r>
          </w:p>
          <w:p w:rsidR="00411536" w:rsidRPr="00411536" w:rsidRDefault="00411536" w:rsidP="00411536">
            <w:pPr>
              <w:suppressAutoHyphens/>
              <w:spacing w:after="0" w:line="240" w:lineRule="auto"/>
              <w:jc w:val="center"/>
              <w:rPr>
                <w:rFonts w:eastAsia="Times New Roman" w:cstheme="minorHAnsi"/>
                <w:b/>
                <w:sz w:val="20"/>
                <w:szCs w:val="20"/>
                <w:lang w:eastAsia="pl-PL"/>
              </w:rPr>
            </w:pPr>
            <w:proofErr w:type="spellStart"/>
            <w:r w:rsidRPr="00411536">
              <w:rPr>
                <w:rFonts w:eastAsia="Times New Roman" w:cstheme="minorHAnsi"/>
                <w:b/>
                <w:sz w:val="20"/>
                <w:szCs w:val="20"/>
                <w:lang w:eastAsia="pl-PL"/>
              </w:rPr>
              <w:t>gwaran</w:t>
            </w:r>
            <w:proofErr w:type="spellEnd"/>
            <w:r w:rsidRPr="00411536">
              <w:rPr>
                <w:rFonts w:eastAsia="Times New Roman" w:cstheme="minorHAnsi"/>
                <w:b/>
                <w:sz w:val="20"/>
                <w:szCs w:val="20"/>
                <w:lang w:eastAsia="pl-PL"/>
              </w:rPr>
              <w:t>. w zł</w:t>
            </w:r>
          </w:p>
          <w:p w:rsidR="00411536" w:rsidRPr="00411536" w:rsidRDefault="00411536" w:rsidP="00411536">
            <w:pPr>
              <w:suppressAutoHyphens/>
              <w:spacing w:after="0" w:line="240" w:lineRule="auto"/>
              <w:jc w:val="center"/>
              <w:rPr>
                <w:rFonts w:eastAsia="Times New Roman" w:cstheme="minorHAnsi"/>
                <w:b/>
                <w:color w:val="FF0000"/>
                <w:sz w:val="20"/>
                <w:szCs w:val="20"/>
                <w:lang w:eastAsia="pl-PL"/>
              </w:rPr>
            </w:pPr>
            <w:r w:rsidRPr="00411536">
              <w:rPr>
                <w:rFonts w:eastAsia="Times New Roman" w:cstheme="minorHAnsi"/>
                <w:b/>
                <w:sz w:val="20"/>
                <w:szCs w:val="20"/>
                <w:lang w:eastAsia="pl-PL"/>
              </w:rPr>
              <w:t>(podstawowe)</w:t>
            </w:r>
          </w:p>
        </w:tc>
        <w:tc>
          <w:tcPr>
            <w:tcW w:w="738" w:type="pct"/>
            <w:vMerge w:val="restart"/>
            <w:shd w:val="clear" w:color="auto" w:fill="C6D9F1" w:themeFill="text2" w:themeFillTint="33"/>
            <w:vAlign w:val="center"/>
          </w:tcPr>
          <w:p w:rsidR="00411536" w:rsidRPr="00411536" w:rsidRDefault="00411536" w:rsidP="00411536">
            <w:pPr>
              <w:suppressAutoHyphens/>
              <w:spacing w:after="0" w:line="240" w:lineRule="auto"/>
              <w:jc w:val="center"/>
              <w:rPr>
                <w:rFonts w:eastAsia="Times New Roman" w:cstheme="minorHAnsi"/>
                <w:b/>
                <w:sz w:val="20"/>
                <w:szCs w:val="20"/>
                <w:lang w:eastAsia="pl-PL"/>
              </w:rPr>
            </w:pPr>
            <w:r w:rsidRPr="00411536">
              <w:rPr>
                <w:rFonts w:eastAsia="Times New Roman" w:cstheme="minorHAnsi"/>
                <w:b/>
                <w:sz w:val="20"/>
                <w:szCs w:val="20"/>
                <w:lang w:eastAsia="pl-PL"/>
              </w:rPr>
              <w:t>Składka</w:t>
            </w:r>
          </w:p>
          <w:p w:rsidR="00411536" w:rsidRPr="00411536" w:rsidRDefault="00411536" w:rsidP="00411536">
            <w:pPr>
              <w:suppressAutoHyphens/>
              <w:spacing w:after="0" w:line="240" w:lineRule="auto"/>
              <w:jc w:val="center"/>
              <w:rPr>
                <w:rFonts w:eastAsia="Times New Roman" w:cstheme="minorHAnsi"/>
                <w:b/>
                <w:sz w:val="20"/>
                <w:szCs w:val="20"/>
                <w:lang w:eastAsia="pl-PL"/>
              </w:rPr>
            </w:pPr>
            <w:r w:rsidRPr="00411536">
              <w:rPr>
                <w:rFonts w:eastAsia="Times New Roman" w:cstheme="minorHAnsi"/>
                <w:b/>
                <w:sz w:val="20"/>
                <w:szCs w:val="20"/>
                <w:lang w:eastAsia="pl-PL"/>
              </w:rPr>
              <w:t>(12 miesięcy)</w:t>
            </w:r>
          </w:p>
          <w:p w:rsidR="00411536" w:rsidRPr="00411536" w:rsidRDefault="00411536" w:rsidP="00411536">
            <w:pPr>
              <w:suppressAutoHyphens/>
              <w:spacing w:after="0" w:line="240" w:lineRule="auto"/>
              <w:jc w:val="center"/>
              <w:rPr>
                <w:rFonts w:eastAsia="Times New Roman" w:cstheme="minorHAnsi"/>
                <w:b/>
                <w:color w:val="FF0000"/>
                <w:sz w:val="20"/>
                <w:szCs w:val="20"/>
                <w:lang w:eastAsia="pl-PL"/>
              </w:rPr>
            </w:pPr>
            <w:r w:rsidRPr="00411536">
              <w:rPr>
                <w:rFonts w:eastAsia="Times New Roman" w:cstheme="minorHAnsi"/>
                <w:b/>
                <w:sz w:val="20"/>
                <w:szCs w:val="20"/>
                <w:lang w:eastAsia="pl-PL"/>
              </w:rPr>
              <w:t>- zamówienie podstawowe</w:t>
            </w:r>
          </w:p>
        </w:tc>
        <w:tc>
          <w:tcPr>
            <w:tcW w:w="738" w:type="pct"/>
            <w:vMerge w:val="restart"/>
            <w:shd w:val="clear" w:color="auto" w:fill="C6D9F1" w:themeFill="text2" w:themeFillTint="33"/>
            <w:vAlign w:val="center"/>
          </w:tcPr>
          <w:p w:rsidR="00411536" w:rsidRPr="00411536" w:rsidRDefault="00411536" w:rsidP="00411536">
            <w:pPr>
              <w:suppressAutoHyphens/>
              <w:spacing w:after="0" w:line="240" w:lineRule="auto"/>
              <w:jc w:val="center"/>
              <w:rPr>
                <w:rFonts w:eastAsia="Times New Roman" w:cstheme="minorHAnsi"/>
                <w:b/>
                <w:sz w:val="20"/>
                <w:szCs w:val="20"/>
                <w:lang w:eastAsia="pl-PL"/>
              </w:rPr>
            </w:pPr>
            <w:r w:rsidRPr="00411536">
              <w:rPr>
                <w:rFonts w:eastAsia="Times New Roman" w:cstheme="minorHAnsi"/>
                <w:b/>
                <w:sz w:val="20"/>
                <w:szCs w:val="20"/>
                <w:lang w:eastAsia="pl-PL"/>
              </w:rPr>
              <w:t>Składka</w:t>
            </w:r>
          </w:p>
          <w:p w:rsidR="00411536" w:rsidRPr="00411536" w:rsidRDefault="00411536" w:rsidP="00411536">
            <w:pPr>
              <w:suppressAutoHyphens/>
              <w:spacing w:after="0" w:line="240" w:lineRule="auto"/>
              <w:jc w:val="center"/>
              <w:rPr>
                <w:rFonts w:eastAsia="Times New Roman" w:cstheme="minorHAnsi"/>
                <w:b/>
                <w:sz w:val="20"/>
                <w:szCs w:val="20"/>
                <w:lang w:eastAsia="pl-PL"/>
              </w:rPr>
            </w:pPr>
            <w:r w:rsidRPr="00411536">
              <w:rPr>
                <w:rFonts w:eastAsia="Times New Roman" w:cstheme="minorHAnsi"/>
                <w:b/>
                <w:sz w:val="20"/>
                <w:szCs w:val="20"/>
                <w:lang w:eastAsia="pl-PL"/>
              </w:rPr>
              <w:t>(36 miesięcy)</w:t>
            </w:r>
          </w:p>
          <w:p w:rsidR="00411536" w:rsidRPr="00411536" w:rsidRDefault="00411536" w:rsidP="00411536">
            <w:pPr>
              <w:suppressAutoHyphens/>
              <w:spacing w:after="0" w:line="240" w:lineRule="auto"/>
              <w:jc w:val="center"/>
              <w:rPr>
                <w:rFonts w:eastAsia="Times New Roman" w:cstheme="minorHAnsi"/>
                <w:b/>
                <w:color w:val="FF0000"/>
                <w:sz w:val="20"/>
                <w:szCs w:val="20"/>
                <w:lang w:eastAsia="pl-PL"/>
              </w:rPr>
            </w:pPr>
            <w:r w:rsidRPr="00411536">
              <w:rPr>
                <w:rFonts w:eastAsia="Times New Roman" w:cstheme="minorHAnsi"/>
                <w:b/>
                <w:sz w:val="20"/>
                <w:szCs w:val="20"/>
                <w:lang w:eastAsia="pl-PL"/>
              </w:rPr>
              <w:t>- zamówienie podstawowe</w:t>
            </w:r>
          </w:p>
        </w:tc>
        <w:tc>
          <w:tcPr>
            <w:tcW w:w="738" w:type="pct"/>
            <w:gridSpan w:val="2"/>
            <w:tcBorders>
              <w:bottom w:val="single" w:sz="4" w:space="0" w:color="000000"/>
            </w:tcBorders>
            <w:shd w:val="clear" w:color="auto" w:fill="C6D9F1" w:themeFill="text2" w:themeFillTint="33"/>
            <w:vAlign w:val="center"/>
          </w:tcPr>
          <w:p w:rsidR="00411536" w:rsidRPr="00411536" w:rsidRDefault="00411536" w:rsidP="00411536">
            <w:pPr>
              <w:suppressAutoHyphens/>
              <w:spacing w:after="0" w:line="240" w:lineRule="auto"/>
              <w:jc w:val="center"/>
              <w:rPr>
                <w:rFonts w:eastAsia="Times New Roman" w:cstheme="minorHAnsi"/>
                <w:b/>
                <w:sz w:val="20"/>
                <w:szCs w:val="20"/>
                <w:lang w:eastAsia="pl-PL"/>
              </w:rPr>
            </w:pPr>
            <w:r w:rsidRPr="00411536">
              <w:rPr>
                <w:rFonts w:eastAsia="Times New Roman" w:cstheme="minorHAnsi"/>
                <w:b/>
                <w:sz w:val="20"/>
                <w:szCs w:val="20"/>
                <w:lang w:eastAsia="pl-PL"/>
              </w:rPr>
              <w:t>Opcje</w:t>
            </w:r>
          </w:p>
        </w:tc>
        <w:tc>
          <w:tcPr>
            <w:tcW w:w="812" w:type="pct"/>
            <w:vMerge w:val="restart"/>
            <w:shd w:val="clear" w:color="auto" w:fill="C6D9F1" w:themeFill="text2" w:themeFillTint="33"/>
            <w:vAlign w:val="center"/>
          </w:tcPr>
          <w:p w:rsidR="00411536" w:rsidRPr="00411536" w:rsidRDefault="00411536" w:rsidP="00411536">
            <w:pPr>
              <w:suppressAutoHyphens/>
              <w:spacing w:after="0" w:line="240" w:lineRule="auto"/>
              <w:jc w:val="center"/>
              <w:rPr>
                <w:rFonts w:eastAsia="Times New Roman" w:cstheme="minorHAnsi"/>
                <w:b/>
                <w:sz w:val="20"/>
                <w:szCs w:val="20"/>
                <w:lang w:eastAsia="pl-PL"/>
              </w:rPr>
            </w:pPr>
            <w:r w:rsidRPr="00411536">
              <w:rPr>
                <w:rFonts w:eastAsia="Times New Roman" w:cstheme="minorHAnsi"/>
                <w:b/>
                <w:sz w:val="20"/>
                <w:szCs w:val="20"/>
                <w:lang w:eastAsia="pl-PL"/>
              </w:rPr>
              <w:t>Składka</w:t>
            </w:r>
          </w:p>
          <w:p w:rsidR="00411536" w:rsidRPr="00411536" w:rsidRDefault="00411536" w:rsidP="00411536">
            <w:pPr>
              <w:suppressAutoHyphens/>
              <w:spacing w:after="0" w:line="240" w:lineRule="auto"/>
              <w:jc w:val="center"/>
              <w:rPr>
                <w:rFonts w:eastAsia="Times New Roman" w:cstheme="minorHAnsi"/>
                <w:b/>
                <w:sz w:val="20"/>
                <w:szCs w:val="20"/>
                <w:lang w:eastAsia="pl-PL"/>
              </w:rPr>
            </w:pPr>
            <w:r w:rsidRPr="00411536">
              <w:rPr>
                <w:rFonts w:eastAsia="Times New Roman" w:cstheme="minorHAnsi"/>
                <w:b/>
                <w:sz w:val="20"/>
                <w:szCs w:val="20"/>
                <w:lang w:eastAsia="pl-PL"/>
              </w:rPr>
              <w:t xml:space="preserve">(36 miesięcy) </w:t>
            </w:r>
          </w:p>
          <w:p w:rsidR="00411536" w:rsidRPr="00411536" w:rsidRDefault="00411536" w:rsidP="00411536">
            <w:pPr>
              <w:suppressAutoHyphens/>
              <w:spacing w:after="0" w:line="240" w:lineRule="auto"/>
              <w:jc w:val="center"/>
              <w:rPr>
                <w:rFonts w:eastAsia="Times New Roman" w:cstheme="minorHAnsi"/>
                <w:b/>
                <w:color w:val="FF0000"/>
                <w:sz w:val="20"/>
                <w:szCs w:val="20"/>
                <w:lang w:eastAsia="pl-PL"/>
              </w:rPr>
            </w:pPr>
            <w:r w:rsidRPr="00411536">
              <w:rPr>
                <w:rFonts w:eastAsia="Times New Roman" w:cstheme="minorHAnsi"/>
                <w:b/>
                <w:sz w:val="20"/>
                <w:szCs w:val="20"/>
                <w:lang w:eastAsia="pl-PL"/>
              </w:rPr>
              <w:t>z prawem opcji</w:t>
            </w:r>
          </w:p>
        </w:tc>
      </w:tr>
      <w:tr w:rsidR="00411536" w:rsidRPr="00411536" w:rsidTr="00AA6EDF">
        <w:trPr>
          <w:trHeight w:val="405"/>
        </w:trPr>
        <w:tc>
          <w:tcPr>
            <w:tcW w:w="238" w:type="pct"/>
            <w:vMerge/>
            <w:shd w:val="clear" w:color="auto" w:fill="002060"/>
            <w:vAlign w:val="center"/>
          </w:tcPr>
          <w:p w:rsidR="00411536" w:rsidRPr="00411536" w:rsidRDefault="00411536" w:rsidP="00411536">
            <w:pPr>
              <w:suppressAutoHyphens/>
              <w:spacing w:after="0" w:line="240" w:lineRule="auto"/>
              <w:jc w:val="center"/>
              <w:rPr>
                <w:rFonts w:eastAsia="Times New Roman" w:cstheme="minorHAnsi"/>
                <w:b/>
                <w:lang w:eastAsia="pl-PL"/>
              </w:rPr>
            </w:pPr>
          </w:p>
        </w:tc>
        <w:tc>
          <w:tcPr>
            <w:tcW w:w="973" w:type="pct"/>
            <w:vMerge/>
            <w:shd w:val="clear" w:color="auto" w:fill="002060"/>
            <w:vAlign w:val="center"/>
          </w:tcPr>
          <w:p w:rsidR="00411536" w:rsidRPr="00411536" w:rsidRDefault="00411536" w:rsidP="00411536">
            <w:pPr>
              <w:suppressAutoHyphens/>
              <w:spacing w:after="0" w:line="240" w:lineRule="auto"/>
              <w:jc w:val="center"/>
              <w:rPr>
                <w:rFonts w:eastAsia="Times New Roman" w:cstheme="minorHAnsi"/>
                <w:b/>
                <w:lang w:eastAsia="pl-PL"/>
              </w:rPr>
            </w:pPr>
          </w:p>
        </w:tc>
        <w:tc>
          <w:tcPr>
            <w:tcW w:w="763" w:type="pct"/>
            <w:vMerge/>
            <w:shd w:val="clear" w:color="auto" w:fill="002060"/>
            <w:vAlign w:val="center"/>
          </w:tcPr>
          <w:p w:rsidR="00411536" w:rsidRPr="00411536" w:rsidRDefault="00411536" w:rsidP="00411536">
            <w:pPr>
              <w:suppressAutoHyphens/>
              <w:spacing w:after="0" w:line="240" w:lineRule="auto"/>
              <w:jc w:val="center"/>
              <w:rPr>
                <w:rFonts w:eastAsia="Times New Roman" w:cstheme="minorHAnsi"/>
                <w:b/>
                <w:color w:val="FF0000"/>
                <w:lang w:eastAsia="pl-PL"/>
              </w:rPr>
            </w:pPr>
          </w:p>
        </w:tc>
        <w:tc>
          <w:tcPr>
            <w:tcW w:w="738" w:type="pct"/>
            <w:vMerge/>
            <w:shd w:val="clear" w:color="auto" w:fill="002060"/>
            <w:vAlign w:val="center"/>
          </w:tcPr>
          <w:p w:rsidR="00411536" w:rsidRPr="00411536" w:rsidRDefault="00411536" w:rsidP="00411536">
            <w:pPr>
              <w:suppressAutoHyphens/>
              <w:spacing w:after="0" w:line="240" w:lineRule="auto"/>
              <w:jc w:val="center"/>
              <w:rPr>
                <w:rFonts w:eastAsia="Times New Roman" w:cstheme="minorHAnsi"/>
                <w:b/>
                <w:color w:val="FF0000"/>
                <w:lang w:eastAsia="pl-PL"/>
              </w:rPr>
            </w:pPr>
          </w:p>
        </w:tc>
        <w:tc>
          <w:tcPr>
            <w:tcW w:w="738" w:type="pct"/>
            <w:vMerge/>
            <w:shd w:val="clear" w:color="auto" w:fill="C6D9F1" w:themeFill="text2" w:themeFillTint="33"/>
          </w:tcPr>
          <w:p w:rsidR="00411536" w:rsidRPr="00411536" w:rsidRDefault="00411536" w:rsidP="00411536">
            <w:pPr>
              <w:suppressAutoHyphens/>
              <w:spacing w:after="0" w:line="240" w:lineRule="auto"/>
              <w:jc w:val="center"/>
              <w:rPr>
                <w:rFonts w:eastAsia="Times New Roman" w:cstheme="minorHAnsi"/>
                <w:b/>
                <w:color w:val="FF0000"/>
                <w:lang w:eastAsia="pl-PL"/>
              </w:rPr>
            </w:pPr>
          </w:p>
        </w:tc>
        <w:tc>
          <w:tcPr>
            <w:tcW w:w="369" w:type="pct"/>
            <w:tcBorders>
              <w:top w:val="single" w:sz="4" w:space="0" w:color="000000"/>
              <w:right w:val="single" w:sz="4" w:space="0" w:color="000000"/>
            </w:tcBorders>
            <w:shd w:val="clear" w:color="auto" w:fill="C6D9F1" w:themeFill="text2" w:themeFillTint="33"/>
            <w:vAlign w:val="center"/>
          </w:tcPr>
          <w:p w:rsidR="00411536" w:rsidRPr="00411536" w:rsidRDefault="00411536" w:rsidP="00411536">
            <w:pPr>
              <w:suppressAutoHyphens/>
              <w:spacing w:after="0" w:line="240" w:lineRule="auto"/>
              <w:jc w:val="center"/>
              <w:rPr>
                <w:rFonts w:eastAsia="Times New Roman" w:cstheme="minorHAnsi"/>
                <w:b/>
                <w:lang w:eastAsia="pl-PL"/>
              </w:rPr>
            </w:pPr>
            <w:r w:rsidRPr="00411536">
              <w:rPr>
                <w:rFonts w:eastAsia="Times New Roman" w:cstheme="minorHAnsi"/>
                <w:b/>
                <w:lang w:eastAsia="pl-PL"/>
              </w:rPr>
              <w:t>%</w:t>
            </w:r>
          </w:p>
        </w:tc>
        <w:tc>
          <w:tcPr>
            <w:tcW w:w="369" w:type="pct"/>
            <w:tcBorders>
              <w:top w:val="single" w:sz="4" w:space="0" w:color="000000"/>
              <w:left w:val="single" w:sz="4" w:space="0" w:color="000000"/>
              <w:bottom w:val="single" w:sz="4" w:space="0" w:color="000000"/>
            </w:tcBorders>
            <w:shd w:val="clear" w:color="auto" w:fill="C6D9F1" w:themeFill="text2" w:themeFillTint="33"/>
            <w:vAlign w:val="center"/>
          </w:tcPr>
          <w:p w:rsidR="00411536" w:rsidRPr="00411536" w:rsidRDefault="00411536" w:rsidP="00411536">
            <w:pPr>
              <w:suppressAutoHyphens/>
              <w:spacing w:after="0" w:line="240" w:lineRule="auto"/>
              <w:jc w:val="center"/>
              <w:rPr>
                <w:rFonts w:eastAsia="Times New Roman" w:cstheme="minorHAnsi"/>
                <w:b/>
                <w:lang w:eastAsia="pl-PL"/>
              </w:rPr>
            </w:pPr>
            <w:r w:rsidRPr="00411536">
              <w:rPr>
                <w:rFonts w:eastAsia="Times New Roman" w:cstheme="minorHAnsi"/>
                <w:b/>
                <w:lang w:eastAsia="pl-PL"/>
              </w:rPr>
              <w:t>zł</w:t>
            </w:r>
          </w:p>
        </w:tc>
        <w:tc>
          <w:tcPr>
            <w:tcW w:w="812" w:type="pct"/>
            <w:vMerge/>
            <w:tcBorders>
              <w:bottom w:val="single" w:sz="4" w:space="0" w:color="000000"/>
            </w:tcBorders>
            <w:shd w:val="clear" w:color="auto" w:fill="002060"/>
            <w:vAlign w:val="center"/>
          </w:tcPr>
          <w:p w:rsidR="00411536" w:rsidRPr="00411536" w:rsidRDefault="00411536" w:rsidP="00411536">
            <w:pPr>
              <w:suppressAutoHyphens/>
              <w:spacing w:after="0" w:line="240" w:lineRule="auto"/>
              <w:jc w:val="center"/>
              <w:rPr>
                <w:rFonts w:eastAsia="Times New Roman" w:cstheme="minorHAnsi"/>
                <w:b/>
                <w:color w:val="FF0000"/>
                <w:lang w:eastAsia="pl-PL"/>
              </w:rPr>
            </w:pPr>
          </w:p>
        </w:tc>
      </w:tr>
      <w:tr w:rsidR="00411536" w:rsidRPr="00411536" w:rsidTr="00AA6EDF">
        <w:trPr>
          <w:trHeight w:val="87"/>
        </w:trPr>
        <w:tc>
          <w:tcPr>
            <w:tcW w:w="238" w:type="pct"/>
            <w:shd w:val="clear" w:color="auto" w:fill="DBE5F1" w:themeFill="accent1" w:themeFillTint="33"/>
            <w:vAlign w:val="center"/>
          </w:tcPr>
          <w:p w:rsidR="00411536" w:rsidRPr="00411536" w:rsidRDefault="00411536" w:rsidP="00411536">
            <w:pPr>
              <w:suppressAutoHyphens/>
              <w:spacing w:after="0" w:line="240" w:lineRule="auto"/>
              <w:jc w:val="center"/>
              <w:rPr>
                <w:rFonts w:eastAsia="Times New Roman" w:cstheme="minorHAnsi"/>
                <w:lang w:eastAsia="pl-PL"/>
              </w:rPr>
            </w:pPr>
            <w:r w:rsidRPr="00411536">
              <w:rPr>
                <w:rFonts w:eastAsia="Times New Roman" w:cstheme="minorHAnsi"/>
                <w:lang w:eastAsia="pl-PL"/>
              </w:rPr>
              <w:t>I</w:t>
            </w:r>
          </w:p>
        </w:tc>
        <w:tc>
          <w:tcPr>
            <w:tcW w:w="973" w:type="pct"/>
            <w:shd w:val="clear" w:color="auto" w:fill="DBE5F1" w:themeFill="accent1" w:themeFillTint="33"/>
            <w:vAlign w:val="center"/>
          </w:tcPr>
          <w:p w:rsidR="00411536" w:rsidRPr="00411536" w:rsidRDefault="00411536" w:rsidP="00411536">
            <w:pPr>
              <w:suppressAutoHyphens/>
              <w:spacing w:after="0" w:line="240" w:lineRule="auto"/>
              <w:jc w:val="center"/>
              <w:rPr>
                <w:rFonts w:eastAsia="Times New Roman" w:cstheme="minorHAnsi"/>
                <w:lang w:eastAsia="pl-PL"/>
              </w:rPr>
            </w:pPr>
            <w:r w:rsidRPr="00411536">
              <w:rPr>
                <w:rFonts w:eastAsia="Times New Roman" w:cstheme="minorHAnsi"/>
                <w:lang w:eastAsia="pl-PL"/>
              </w:rPr>
              <w:t>II</w:t>
            </w:r>
          </w:p>
        </w:tc>
        <w:tc>
          <w:tcPr>
            <w:tcW w:w="763" w:type="pct"/>
            <w:shd w:val="clear" w:color="auto" w:fill="DBE5F1" w:themeFill="accent1" w:themeFillTint="33"/>
            <w:vAlign w:val="center"/>
          </w:tcPr>
          <w:p w:rsidR="00411536" w:rsidRPr="00411536" w:rsidRDefault="00411536" w:rsidP="00411536">
            <w:pPr>
              <w:suppressAutoHyphens/>
              <w:spacing w:after="0" w:line="240" w:lineRule="auto"/>
              <w:jc w:val="center"/>
              <w:rPr>
                <w:rFonts w:eastAsia="Calibri" w:cstheme="minorHAnsi"/>
              </w:rPr>
            </w:pPr>
            <w:r w:rsidRPr="00411536">
              <w:rPr>
                <w:rFonts w:eastAsia="Calibri" w:cstheme="minorHAnsi"/>
              </w:rPr>
              <w:t>III</w:t>
            </w:r>
          </w:p>
        </w:tc>
        <w:tc>
          <w:tcPr>
            <w:tcW w:w="738" w:type="pct"/>
            <w:shd w:val="clear" w:color="auto" w:fill="DBE5F1" w:themeFill="accent1" w:themeFillTint="33"/>
            <w:vAlign w:val="center"/>
          </w:tcPr>
          <w:p w:rsidR="00411536" w:rsidRPr="00411536" w:rsidRDefault="00411536" w:rsidP="00411536">
            <w:pPr>
              <w:suppressAutoHyphens/>
              <w:spacing w:after="0" w:line="240" w:lineRule="auto"/>
              <w:jc w:val="center"/>
              <w:rPr>
                <w:rFonts w:eastAsia="Times New Roman" w:cstheme="minorHAnsi"/>
                <w:lang w:eastAsia="pl-PL"/>
              </w:rPr>
            </w:pPr>
            <w:r w:rsidRPr="00411536">
              <w:rPr>
                <w:rFonts w:eastAsia="Times New Roman" w:cstheme="minorHAnsi"/>
                <w:lang w:eastAsia="pl-PL"/>
              </w:rPr>
              <w:t>IV</w:t>
            </w:r>
          </w:p>
        </w:tc>
        <w:tc>
          <w:tcPr>
            <w:tcW w:w="738" w:type="pct"/>
            <w:shd w:val="clear" w:color="auto" w:fill="DBE5F1" w:themeFill="accent1" w:themeFillTint="33"/>
          </w:tcPr>
          <w:p w:rsidR="00411536" w:rsidRPr="00411536" w:rsidRDefault="00411536" w:rsidP="00411536">
            <w:pPr>
              <w:suppressAutoHyphens/>
              <w:spacing w:after="0" w:line="240" w:lineRule="auto"/>
              <w:jc w:val="center"/>
              <w:rPr>
                <w:rFonts w:eastAsia="Times New Roman" w:cstheme="minorHAnsi"/>
                <w:lang w:eastAsia="pl-PL"/>
              </w:rPr>
            </w:pPr>
            <w:r w:rsidRPr="00411536">
              <w:rPr>
                <w:rFonts w:eastAsia="Times New Roman" w:cstheme="minorHAnsi"/>
                <w:lang w:eastAsia="pl-PL"/>
              </w:rPr>
              <w:t>V</w:t>
            </w:r>
          </w:p>
        </w:tc>
        <w:tc>
          <w:tcPr>
            <w:tcW w:w="369" w:type="pct"/>
            <w:tcBorders>
              <w:right w:val="single" w:sz="4" w:space="0" w:color="000000"/>
            </w:tcBorders>
            <w:shd w:val="clear" w:color="auto" w:fill="DBE5F1" w:themeFill="accent1" w:themeFillTint="33"/>
            <w:vAlign w:val="center"/>
          </w:tcPr>
          <w:p w:rsidR="00411536" w:rsidRPr="00411536" w:rsidRDefault="00411536" w:rsidP="00411536">
            <w:pPr>
              <w:suppressAutoHyphens/>
              <w:spacing w:after="0" w:line="240" w:lineRule="auto"/>
              <w:jc w:val="center"/>
              <w:rPr>
                <w:rFonts w:eastAsia="Times New Roman" w:cstheme="minorHAnsi"/>
                <w:lang w:eastAsia="pl-PL"/>
              </w:rPr>
            </w:pPr>
            <w:r w:rsidRPr="00411536">
              <w:rPr>
                <w:rFonts w:eastAsia="Times New Roman" w:cstheme="minorHAnsi"/>
                <w:lang w:eastAsia="pl-PL"/>
              </w:rPr>
              <w:t>VI</w:t>
            </w:r>
          </w:p>
        </w:tc>
        <w:tc>
          <w:tcPr>
            <w:tcW w:w="369" w:type="pct"/>
            <w:tcBorders>
              <w:left w:val="single" w:sz="4" w:space="0" w:color="000000"/>
              <w:right w:val="single" w:sz="4" w:space="0" w:color="000000"/>
            </w:tcBorders>
            <w:shd w:val="clear" w:color="auto" w:fill="DBE5F1" w:themeFill="accent1" w:themeFillTint="33"/>
            <w:vAlign w:val="center"/>
          </w:tcPr>
          <w:p w:rsidR="00411536" w:rsidRPr="00411536" w:rsidRDefault="00411536" w:rsidP="00411536">
            <w:pPr>
              <w:suppressAutoHyphens/>
              <w:spacing w:after="0" w:line="240" w:lineRule="auto"/>
              <w:jc w:val="center"/>
              <w:rPr>
                <w:rFonts w:eastAsia="Times New Roman" w:cstheme="minorHAnsi"/>
                <w:lang w:eastAsia="pl-PL"/>
              </w:rPr>
            </w:pPr>
            <w:r w:rsidRPr="00411536">
              <w:rPr>
                <w:rFonts w:eastAsia="Times New Roman" w:cstheme="minorHAnsi"/>
                <w:lang w:eastAsia="pl-PL"/>
              </w:rPr>
              <w:t>VII</w:t>
            </w:r>
          </w:p>
        </w:tc>
        <w:tc>
          <w:tcPr>
            <w:tcW w:w="812" w:type="pct"/>
            <w:tcBorders>
              <w:left w:val="single" w:sz="4" w:space="0" w:color="000000"/>
            </w:tcBorders>
            <w:shd w:val="clear" w:color="auto" w:fill="DBE5F1" w:themeFill="accent1" w:themeFillTint="33"/>
            <w:vAlign w:val="center"/>
          </w:tcPr>
          <w:p w:rsidR="00411536" w:rsidRPr="00411536" w:rsidRDefault="00411536" w:rsidP="00411536">
            <w:pPr>
              <w:suppressAutoHyphens/>
              <w:spacing w:after="0" w:line="240" w:lineRule="auto"/>
              <w:jc w:val="center"/>
              <w:rPr>
                <w:rFonts w:eastAsia="Times New Roman" w:cstheme="minorHAnsi"/>
                <w:lang w:eastAsia="pl-PL"/>
              </w:rPr>
            </w:pPr>
            <w:r w:rsidRPr="00411536">
              <w:rPr>
                <w:rFonts w:eastAsia="Times New Roman" w:cstheme="minorHAnsi"/>
                <w:lang w:eastAsia="pl-PL"/>
              </w:rPr>
              <w:t>VIII</w:t>
            </w:r>
          </w:p>
        </w:tc>
      </w:tr>
      <w:tr w:rsidR="00411536" w:rsidRPr="00411536" w:rsidTr="00AA6EDF">
        <w:trPr>
          <w:trHeight w:val="1068"/>
        </w:trPr>
        <w:tc>
          <w:tcPr>
            <w:tcW w:w="238" w:type="pct"/>
            <w:shd w:val="clear" w:color="auto" w:fill="DBE5F1" w:themeFill="accent1" w:themeFillTint="33"/>
            <w:vAlign w:val="center"/>
          </w:tcPr>
          <w:p w:rsidR="00411536" w:rsidRPr="00411536" w:rsidRDefault="00411536" w:rsidP="00411536">
            <w:pPr>
              <w:suppressAutoHyphens/>
              <w:spacing w:after="0" w:line="240" w:lineRule="auto"/>
              <w:jc w:val="center"/>
              <w:rPr>
                <w:rFonts w:eastAsia="Times New Roman" w:cstheme="minorHAnsi"/>
                <w:lang w:eastAsia="pl-PL"/>
              </w:rPr>
            </w:pPr>
            <w:r w:rsidRPr="00411536">
              <w:rPr>
                <w:rFonts w:eastAsia="Times New Roman" w:cstheme="minorHAnsi"/>
                <w:lang w:eastAsia="pl-PL"/>
              </w:rPr>
              <w:t>1.</w:t>
            </w:r>
          </w:p>
        </w:tc>
        <w:tc>
          <w:tcPr>
            <w:tcW w:w="973" w:type="pct"/>
            <w:shd w:val="clear" w:color="auto" w:fill="auto"/>
            <w:vAlign w:val="center"/>
          </w:tcPr>
          <w:p w:rsidR="00411536" w:rsidRPr="00411536" w:rsidRDefault="00411536" w:rsidP="00411536">
            <w:pPr>
              <w:suppressAutoHyphens/>
              <w:spacing w:after="0" w:line="240" w:lineRule="auto"/>
              <w:rPr>
                <w:rFonts w:eastAsia="Times New Roman" w:cstheme="minorHAnsi"/>
                <w:color w:val="FF0000"/>
                <w:lang w:eastAsia="pl-PL"/>
              </w:rPr>
            </w:pPr>
            <w:r w:rsidRPr="00411536">
              <w:rPr>
                <w:rFonts w:eastAsia="Times New Roman" w:cstheme="minorHAnsi"/>
                <w:lang w:eastAsia="pl-PL"/>
              </w:rPr>
              <w:t>Ubezpieczenie mienia od ognia i innych zdarzeń losowych</w:t>
            </w:r>
          </w:p>
        </w:tc>
        <w:tc>
          <w:tcPr>
            <w:tcW w:w="763" w:type="pct"/>
            <w:shd w:val="clear" w:color="auto" w:fill="auto"/>
            <w:vAlign w:val="center"/>
          </w:tcPr>
          <w:p w:rsidR="00411536" w:rsidRPr="00411536" w:rsidRDefault="00411536" w:rsidP="00411536">
            <w:pPr>
              <w:suppressAutoHyphens/>
              <w:spacing w:after="0" w:line="240" w:lineRule="auto"/>
              <w:jc w:val="center"/>
              <w:rPr>
                <w:rFonts w:eastAsia="Times New Roman" w:cstheme="minorHAnsi"/>
                <w:color w:val="FF0000"/>
                <w:lang w:eastAsia="pl-PL"/>
              </w:rPr>
            </w:pPr>
            <w:r w:rsidRPr="00411536">
              <w:rPr>
                <w:rFonts w:eastAsia="Times New Roman" w:cstheme="minorHAnsi"/>
                <w:lang w:eastAsia="pl-PL"/>
              </w:rPr>
              <w:t>70 756 539,85 zł + limity na pierwsze ryzyko</w:t>
            </w:r>
          </w:p>
        </w:tc>
        <w:tc>
          <w:tcPr>
            <w:tcW w:w="738" w:type="pct"/>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highlight w:val="yellow"/>
                <w:lang w:eastAsia="pl-PL"/>
              </w:rPr>
            </w:pPr>
          </w:p>
        </w:tc>
        <w:tc>
          <w:tcPr>
            <w:tcW w:w="738" w:type="pct"/>
          </w:tcPr>
          <w:p w:rsidR="00411536" w:rsidRPr="00411536" w:rsidRDefault="00411536" w:rsidP="00411536">
            <w:pPr>
              <w:suppressAutoHyphens/>
              <w:spacing w:after="0" w:line="240" w:lineRule="auto"/>
              <w:jc w:val="center"/>
              <w:rPr>
                <w:rFonts w:eastAsia="Times New Roman" w:cstheme="minorHAnsi"/>
                <w:b/>
                <w:color w:val="FF0000"/>
                <w:lang w:eastAsia="pl-PL"/>
              </w:rPr>
            </w:pPr>
          </w:p>
        </w:tc>
        <w:tc>
          <w:tcPr>
            <w:tcW w:w="369" w:type="pct"/>
            <w:tcBorders>
              <w:right w:val="single" w:sz="4" w:space="0" w:color="000000"/>
            </w:tcBorders>
            <w:shd w:val="clear" w:color="auto" w:fill="auto"/>
            <w:vAlign w:val="center"/>
          </w:tcPr>
          <w:p w:rsidR="00411536" w:rsidRPr="00411536" w:rsidRDefault="00411536" w:rsidP="00411536">
            <w:pPr>
              <w:suppressAutoHyphens/>
              <w:spacing w:after="0" w:line="240" w:lineRule="auto"/>
              <w:jc w:val="center"/>
              <w:rPr>
                <w:rFonts w:eastAsia="Times New Roman" w:cstheme="minorHAnsi"/>
                <w:b/>
                <w:highlight w:val="yellow"/>
                <w:lang w:eastAsia="pl-PL"/>
              </w:rPr>
            </w:pPr>
            <w:r w:rsidRPr="00411536">
              <w:rPr>
                <w:rFonts w:eastAsia="Times New Roman" w:cstheme="minorHAnsi"/>
                <w:b/>
                <w:lang w:eastAsia="pl-PL"/>
              </w:rPr>
              <w:t>5 %</w:t>
            </w:r>
          </w:p>
        </w:tc>
        <w:tc>
          <w:tcPr>
            <w:tcW w:w="369" w:type="pct"/>
            <w:tcBorders>
              <w:left w:val="single" w:sz="4" w:space="0" w:color="000000"/>
              <w:right w:val="single" w:sz="4" w:space="0" w:color="000000"/>
            </w:tcBorders>
            <w:shd w:val="clear" w:color="auto" w:fill="auto"/>
            <w:vAlign w:val="center"/>
          </w:tcPr>
          <w:p w:rsidR="00411536" w:rsidRPr="00411536" w:rsidRDefault="00411536" w:rsidP="00411536">
            <w:pPr>
              <w:suppressAutoHyphens/>
              <w:spacing w:after="0" w:line="240" w:lineRule="auto"/>
              <w:jc w:val="center"/>
              <w:rPr>
                <w:rFonts w:eastAsia="Times New Roman" w:cstheme="minorHAnsi"/>
                <w:b/>
                <w:highlight w:val="yellow"/>
                <w:lang w:eastAsia="pl-PL"/>
              </w:rPr>
            </w:pPr>
          </w:p>
        </w:tc>
        <w:tc>
          <w:tcPr>
            <w:tcW w:w="812" w:type="pct"/>
            <w:tcBorders>
              <w:left w:val="single" w:sz="4" w:space="0" w:color="000000"/>
            </w:tcBorders>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highlight w:val="yellow"/>
                <w:lang w:eastAsia="pl-PL"/>
              </w:rPr>
            </w:pPr>
          </w:p>
        </w:tc>
      </w:tr>
      <w:tr w:rsidR="00411536" w:rsidRPr="00411536" w:rsidTr="00AA6EDF">
        <w:trPr>
          <w:trHeight w:val="1343"/>
        </w:trPr>
        <w:tc>
          <w:tcPr>
            <w:tcW w:w="238" w:type="pct"/>
            <w:shd w:val="clear" w:color="auto" w:fill="DBE5F1" w:themeFill="accent1" w:themeFillTint="33"/>
            <w:vAlign w:val="center"/>
          </w:tcPr>
          <w:p w:rsidR="00411536" w:rsidRPr="00411536" w:rsidRDefault="00411536" w:rsidP="00411536">
            <w:pPr>
              <w:suppressAutoHyphens/>
              <w:spacing w:after="0" w:line="240" w:lineRule="auto"/>
              <w:jc w:val="center"/>
              <w:rPr>
                <w:rFonts w:eastAsia="Times New Roman" w:cstheme="minorHAnsi"/>
                <w:lang w:eastAsia="pl-PL"/>
              </w:rPr>
            </w:pPr>
            <w:r w:rsidRPr="00411536">
              <w:rPr>
                <w:rFonts w:eastAsia="Times New Roman" w:cstheme="minorHAnsi"/>
                <w:lang w:eastAsia="pl-PL"/>
              </w:rPr>
              <w:t>2.</w:t>
            </w:r>
          </w:p>
        </w:tc>
        <w:tc>
          <w:tcPr>
            <w:tcW w:w="973" w:type="pct"/>
            <w:shd w:val="clear" w:color="auto" w:fill="auto"/>
            <w:vAlign w:val="center"/>
          </w:tcPr>
          <w:p w:rsidR="00411536" w:rsidRPr="00411536" w:rsidRDefault="00411536" w:rsidP="00411536">
            <w:pPr>
              <w:suppressAutoHyphens/>
              <w:spacing w:after="0" w:line="240" w:lineRule="auto"/>
              <w:rPr>
                <w:rFonts w:eastAsia="Times New Roman" w:cstheme="minorHAnsi"/>
                <w:color w:val="FF0000"/>
                <w:lang w:eastAsia="pl-PL"/>
              </w:rPr>
            </w:pPr>
            <w:r w:rsidRPr="00411536">
              <w:rPr>
                <w:rFonts w:eastAsia="Times New Roman" w:cstheme="minorHAnsi"/>
                <w:lang w:eastAsia="pl-PL"/>
              </w:rPr>
              <w:t>Ubezpieczenie mienia od kradzieży z włamaniem i rabunku</w:t>
            </w:r>
          </w:p>
        </w:tc>
        <w:tc>
          <w:tcPr>
            <w:tcW w:w="763" w:type="pct"/>
            <w:shd w:val="clear" w:color="auto" w:fill="auto"/>
            <w:vAlign w:val="center"/>
          </w:tcPr>
          <w:p w:rsidR="00411536" w:rsidRPr="00411536" w:rsidRDefault="00411536" w:rsidP="00411536">
            <w:pPr>
              <w:suppressAutoHyphens/>
              <w:spacing w:after="0" w:line="240" w:lineRule="auto"/>
              <w:jc w:val="center"/>
              <w:rPr>
                <w:rFonts w:eastAsia="Times New Roman" w:cstheme="minorHAnsi"/>
                <w:color w:val="FF0000"/>
                <w:lang w:eastAsia="pl-PL"/>
              </w:rPr>
            </w:pPr>
            <w:r w:rsidRPr="00411536">
              <w:rPr>
                <w:rFonts w:eastAsia="Times New Roman" w:cstheme="minorHAnsi"/>
                <w:lang w:eastAsia="pl-PL"/>
              </w:rPr>
              <w:t>Zgodnie z SIWZ</w:t>
            </w:r>
          </w:p>
        </w:tc>
        <w:tc>
          <w:tcPr>
            <w:tcW w:w="738" w:type="pct"/>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lang w:eastAsia="pl-PL"/>
              </w:rPr>
            </w:pPr>
          </w:p>
        </w:tc>
        <w:tc>
          <w:tcPr>
            <w:tcW w:w="738" w:type="pct"/>
          </w:tcPr>
          <w:p w:rsidR="00411536" w:rsidRPr="00411536" w:rsidRDefault="00411536" w:rsidP="00411536">
            <w:pPr>
              <w:suppressAutoHyphens/>
              <w:spacing w:after="0" w:line="240" w:lineRule="auto"/>
              <w:jc w:val="center"/>
              <w:rPr>
                <w:rFonts w:eastAsia="Times New Roman" w:cstheme="minorHAnsi"/>
                <w:b/>
                <w:color w:val="FF0000"/>
                <w:lang w:eastAsia="pl-PL"/>
              </w:rPr>
            </w:pPr>
          </w:p>
        </w:tc>
        <w:tc>
          <w:tcPr>
            <w:tcW w:w="738" w:type="pct"/>
            <w:gridSpan w:val="2"/>
            <w:tcBorders>
              <w:right w:val="single" w:sz="4" w:space="0" w:color="000000"/>
            </w:tcBorders>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lang w:eastAsia="pl-PL"/>
              </w:rPr>
            </w:pPr>
            <w:r w:rsidRPr="00411536">
              <w:rPr>
                <w:rFonts w:eastAsia="Times New Roman" w:cstheme="minorHAnsi"/>
                <w:b/>
                <w:lang w:eastAsia="pl-PL"/>
              </w:rPr>
              <w:t>Nie dotyczy</w:t>
            </w:r>
          </w:p>
        </w:tc>
        <w:tc>
          <w:tcPr>
            <w:tcW w:w="812" w:type="pct"/>
            <w:tcBorders>
              <w:left w:val="single" w:sz="4" w:space="0" w:color="000000"/>
            </w:tcBorders>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highlight w:val="yellow"/>
                <w:lang w:eastAsia="pl-PL"/>
              </w:rPr>
            </w:pPr>
          </w:p>
        </w:tc>
      </w:tr>
      <w:tr w:rsidR="00411536" w:rsidRPr="00411536" w:rsidTr="00AA6EDF">
        <w:trPr>
          <w:trHeight w:val="806"/>
        </w:trPr>
        <w:tc>
          <w:tcPr>
            <w:tcW w:w="238" w:type="pct"/>
            <w:shd w:val="clear" w:color="auto" w:fill="DBE5F1" w:themeFill="accent1" w:themeFillTint="33"/>
            <w:vAlign w:val="center"/>
          </w:tcPr>
          <w:p w:rsidR="00411536" w:rsidRPr="00411536" w:rsidRDefault="00411536" w:rsidP="00411536">
            <w:pPr>
              <w:suppressAutoHyphens/>
              <w:spacing w:after="0" w:line="240" w:lineRule="auto"/>
              <w:jc w:val="center"/>
              <w:rPr>
                <w:rFonts w:eastAsia="Times New Roman" w:cstheme="minorHAnsi"/>
                <w:lang w:eastAsia="pl-PL"/>
              </w:rPr>
            </w:pPr>
            <w:r w:rsidRPr="00411536">
              <w:rPr>
                <w:rFonts w:eastAsia="Times New Roman" w:cstheme="minorHAnsi"/>
                <w:lang w:eastAsia="pl-PL"/>
              </w:rPr>
              <w:t>3.</w:t>
            </w:r>
          </w:p>
        </w:tc>
        <w:tc>
          <w:tcPr>
            <w:tcW w:w="973" w:type="pct"/>
            <w:shd w:val="clear" w:color="auto" w:fill="auto"/>
            <w:vAlign w:val="center"/>
          </w:tcPr>
          <w:p w:rsidR="00411536" w:rsidRPr="00411536" w:rsidRDefault="00411536" w:rsidP="00411536">
            <w:pPr>
              <w:suppressAutoHyphens/>
              <w:spacing w:after="0" w:line="240" w:lineRule="auto"/>
              <w:rPr>
                <w:rFonts w:eastAsia="Times New Roman" w:cstheme="minorHAnsi"/>
                <w:lang w:eastAsia="pl-PL"/>
              </w:rPr>
            </w:pPr>
            <w:r w:rsidRPr="00411536">
              <w:rPr>
                <w:rFonts w:eastAsia="Times New Roman" w:cstheme="minorHAnsi"/>
                <w:lang w:eastAsia="pl-PL"/>
              </w:rPr>
              <w:t xml:space="preserve">Ubezpieczenie szyb od stłuczenia i rozbicia </w:t>
            </w:r>
          </w:p>
        </w:tc>
        <w:tc>
          <w:tcPr>
            <w:tcW w:w="763" w:type="pct"/>
            <w:shd w:val="clear" w:color="auto" w:fill="auto"/>
            <w:vAlign w:val="center"/>
          </w:tcPr>
          <w:p w:rsidR="00411536" w:rsidRPr="00411536" w:rsidRDefault="00411536" w:rsidP="00411536">
            <w:pPr>
              <w:suppressAutoHyphens/>
              <w:spacing w:after="0" w:line="240" w:lineRule="auto"/>
              <w:jc w:val="center"/>
              <w:rPr>
                <w:rFonts w:eastAsia="Times New Roman" w:cstheme="minorHAnsi"/>
                <w:lang w:eastAsia="pl-PL"/>
              </w:rPr>
            </w:pPr>
            <w:r w:rsidRPr="00411536">
              <w:rPr>
                <w:rFonts w:eastAsia="Times New Roman" w:cstheme="minorHAnsi"/>
                <w:lang w:eastAsia="pl-PL"/>
              </w:rPr>
              <w:t>Zgodnie z SIWZ</w:t>
            </w:r>
          </w:p>
        </w:tc>
        <w:tc>
          <w:tcPr>
            <w:tcW w:w="738" w:type="pct"/>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lang w:eastAsia="pl-PL"/>
              </w:rPr>
            </w:pPr>
            <w:r w:rsidRPr="00411536">
              <w:rPr>
                <w:rFonts w:eastAsia="Times New Roman" w:cstheme="minorHAnsi"/>
                <w:b/>
                <w:color w:val="FF0000"/>
                <w:lang w:eastAsia="pl-PL"/>
              </w:rPr>
              <w:t xml:space="preserve"> </w:t>
            </w:r>
          </w:p>
        </w:tc>
        <w:tc>
          <w:tcPr>
            <w:tcW w:w="738" w:type="pct"/>
          </w:tcPr>
          <w:p w:rsidR="00411536" w:rsidRPr="00411536" w:rsidRDefault="00411536" w:rsidP="00411536">
            <w:pPr>
              <w:suppressAutoHyphens/>
              <w:spacing w:after="0" w:line="240" w:lineRule="auto"/>
              <w:jc w:val="center"/>
              <w:rPr>
                <w:rFonts w:eastAsia="Times New Roman" w:cstheme="minorHAnsi"/>
                <w:b/>
                <w:color w:val="FF0000"/>
                <w:lang w:eastAsia="pl-PL"/>
              </w:rPr>
            </w:pPr>
          </w:p>
        </w:tc>
        <w:tc>
          <w:tcPr>
            <w:tcW w:w="738" w:type="pct"/>
            <w:gridSpan w:val="2"/>
            <w:tcBorders>
              <w:right w:val="single" w:sz="4" w:space="0" w:color="000000"/>
            </w:tcBorders>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lang w:eastAsia="pl-PL"/>
              </w:rPr>
            </w:pPr>
            <w:r w:rsidRPr="00411536">
              <w:rPr>
                <w:rFonts w:eastAsia="Times New Roman" w:cstheme="minorHAnsi"/>
                <w:b/>
                <w:lang w:eastAsia="pl-PL"/>
              </w:rPr>
              <w:t>Nie dotyczy</w:t>
            </w:r>
          </w:p>
        </w:tc>
        <w:tc>
          <w:tcPr>
            <w:tcW w:w="812" w:type="pct"/>
            <w:tcBorders>
              <w:left w:val="single" w:sz="4" w:space="0" w:color="000000"/>
            </w:tcBorders>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highlight w:val="yellow"/>
                <w:lang w:eastAsia="pl-PL"/>
              </w:rPr>
            </w:pPr>
          </w:p>
        </w:tc>
      </w:tr>
      <w:tr w:rsidR="00411536" w:rsidRPr="00411536" w:rsidTr="00AA6EDF">
        <w:trPr>
          <w:trHeight w:val="806"/>
        </w:trPr>
        <w:tc>
          <w:tcPr>
            <w:tcW w:w="238" w:type="pct"/>
            <w:shd w:val="clear" w:color="auto" w:fill="DBE5F1" w:themeFill="accent1" w:themeFillTint="33"/>
            <w:vAlign w:val="center"/>
          </w:tcPr>
          <w:p w:rsidR="00411536" w:rsidRPr="00411536" w:rsidRDefault="00411536" w:rsidP="00411536">
            <w:pPr>
              <w:suppressAutoHyphens/>
              <w:spacing w:after="0" w:line="240" w:lineRule="auto"/>
              <w:jc w:val="center"/>
              <w:rPr>
                <w:rFonts w:eastAsia="Times New Roman" w:cstheme="minorHAnsi"/>
                <w:lang w:eastAsia="pl-PL"/>
              </w:rPr>
            </w:pPr>
            <w:r w:rsidRPr="00411536">
              <w:rPr>
                <w:rFonts w:eastAsia="Times New Roman" w:cstheme="minorHAnsi"/>
                <w:lang w:eastAsia="pl-PL"/>
              </w:rPr>
              <w:t>4.</w:t>
            </w:r>
          </w:p>
        </w:tc>
        <w:tc>
          <w:tcPr>
            <w:tcW w:w="973" w:type="pct"/>
            <w:shd w:val="clear" w:color="auto" w:fill="auto"/>
            <w:vAlign w:val="center"/>
          </w:tcPr>
          <w:p w:rsidR="00411536" w:rsidRPr="00411536" w:rsidRDefault="00411536" w:rsidP="00411536">
            <w:pPr>
              <w:suppressAutoHyphens/>
              <w:spacing w:after="0" w:line="240" w:lineRule="auto"/>
              <w:rPr>
                <w:rFonts w:eastAsia="Times New Roman" w:cstheme="minorHAnsi"/>
                <w:color w:val="FF0000"/>
                <w:lang w:eastAsia="pl-PL"/>
              </w:rPr>
            </w:pPr>
            <w:r w:rsidRPr="00411536">
              <w:rPr>
                <w:rFonts w:eastAsia="Times New Roman" w:cstheme="minorHAnsi"/>
                <w:lang w:eastAsia="pl-PL"/>
              </w:rPr>
              <w:t xml:space="preserve">Ubezpieczenie sprzętu elektronicznego od wszystkich </w:t>
            </w:r>
            <w:proofErr w:type="spellStart"/>
            <w:r w:rsidRPr="00411536">
              <w:rPr>
                <w:rFonts w:eastAsia="Times New Roman" w:cstheme="minorHAnsi"/>
                <w:lang w:eastAsia="pl-PL"/>
              </w:rPr>
              <w:t>ryzyk</w:t>
            </w:r>
            <w:proofErr w:type="spellEnd"/>
          </w:p>
        </w:tc>
        <w:tc>
          <w:tcPr>
            <w:tcW w:w="763" w:type="pct"/>
            <w:shd w:val="clear" w:color="auto" w:fill="auto"/>
            <w:vAlign w:val="center"/>
          </w:tcPr>
          <w:p w:rsidR="00411536" w:rsidRPr="00411536" w:rsidRDefault="00411536" w:rsidP="00411536">
            <w:pPr>
              <w:suppressAutoHyphens/>
              <w:spacing w:after="0" w:line="240" w:lineRule="auto"/>
              <w:jc w:val="center"/>
              <w:rPr>
                <w:rFonts w:eastAsia="Times New Roman" w:cstheme="minorHAnsi"/>
                <w:color w:val="FF0000"/>
                <w:lang w:eastAsia="pl-PL"/>
              </w:rPr>
            </w:pPr>
            <w:r w:rsidRPr="00411536">
              <w:rPr>
                <w:rFonts w:eastAsia="Times New Roman" w:cstheme="minorHAnsi"/>
                <w:lang w:eastAsia="pl-PL"/>
              </w:rPr>
              <w:t>1 381 996,20 zł + limity na pierwsze ryzyko</w:t>
            </w:r>
          </w:p>
        </w:tc>
        <w:tc>
          <w:tcPr>
            <w:tcW w:w="738" w:type="pct"/>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lang w:eastAsia="pl-PL"/>
              </w:rPr>
            </w:pPr>
          </w:p>
        </w:tc>
        <w:tc>
          <w:tcPr>
            <w:tcW w:w="738" w:type="pct"/>
          </w:tcPr>
          <w:p w:rsidR="00411536" w:rsidRPr="00411536" w:rsidRDefault="00411536" w:rsidP="00411536">
            <w:pPr>
              <w:suppressAutoHyphens/>
              <w:spacing w:after="0" w:line="240" w:lineRule="auto"/>
              <w:jc w:val="center"/>
              <w:rPr>
                <w:rFonts w:eastAsia="Times New Roman" w:cstheme="minorHAnsi"/>
                <w:b/>
                <w:color w:val="FF0000"/>
                <w:lang w:eastAsia="pl-PL"/>
              </w:rPr>
            </w:pPr>
          </w:p>
        </w:tc>
        <w:tc>
          <w:tcPr>
            <w:tcW w:w="369" w:type="pct"/>
            <w:tcBorders>
              <w:right w:val="single" w:sz="4" w:space="0" w:color="000000"/>
            </w:tcBorders>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lang w:eastAsia="pl-PL"/>
              </w:rPr>
            </w:pPr>
            <w:r w:rsidRPr="00411536">
              <w:rPr>
                <w:rFonts w:eastAsia="Times New Roman" w:cstheme="minorHAnsi"/>
                <w:b/>
                <w:lang w:eastAsia="pl-PL"/>
              </w:rPr>
              <w:t>5 %</w:t>
            </w:r>
          </w:p>
        </w:tc>
        <w:tc>
          <w:tcPr>
            <w:tcW w:w="369" w:type="pct"/>
            <w:tcBorders>
              <w:right w:val="single" w:sz="4" w:space="0" w:color="000000"/>
            </w:tcBorders>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lang w:eastAsia="pl-PL"/>
              </w:rPr>
            </w:pPr>
          </w:p>
        </w:tc>
        <w:tc>
          <w:tcPr>
            <w:tcW w:w="812" w:type="pct"/>
            <w:tcBorders>
              <w:left w:val="single" w:sz="4" w:space="0" w:color="000000"/>
            </w:tcBorders>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highlight w:val="yellow"/>
                <w:lang w:eastAsia="pl-PL"/>
              </w:rPr>
            </w:pPr>
          </w:p>
        </w:tc>
      </w:tr>
      <w:tr w:rsidR="00411536" w:rsidRPr="00411536" w:rsidTr="00AA6EDF">
        <w:trPr>
          <w:trHeight w:val="806"/>
        </w:trPr>
        <w:tc>
          <w:tcPr>
            <w:tcW w:w="238" w:type="pct"/>
            <w:shd w:val="clear" w:color="auto" w:fill="DBE5F1" w:themeFill="accent1" w:themeFillTint="33"/>
            <w:vAlign w:val="center"/>
          </w:tcPr>
          <w:p w:rsidR="00411536" w:rsidRPr="00411536" w:rsidRDefault="00411536" w:rsidP="00411536">
            <w:pPr>
              <w:suppressAutoHyphens/>
              <w:spacing w:after="0" w:line="240" w:lineRule="auto"/>
              <w:jc w:val="center"/>
              <w:rPr>
                <w:rFonts w:eastAsia="Times New Roman" w:cstheme="minorHAnsi"/>
                <w:lang w:eastAsia="pl-PL"/>
              </w:rPr>
            </w:pPr>
            <w:r w:rsidRPr="00411536">
              <w:rPr>
                <w:rFonts w:eastAsia="Times New Roman" w:cstheme="minorHAnsi"/>
                <w:lang w:eastAsia="pl-PL"/>
              </w:rPr>
              <w:t>5.</w:t>
            </w:r>
          </w:p>
        </w:tc>
        <w:tc>
          <w:tcPr>
            <w:tcW w:w="973" w:type="pct"/>
            <w:shd w:val="clear" w:color="auto" w:fill="auto"/>
            <w:vAlign w:val="center"/>
          </w:tcPr>
          <w:p w:rsidR="00411536" w:rsidRPr="00411536" w:rsidRDefault="00411536" w:rsidP="00411536">
            <w:pPr>
              <w:suppressAutoHyphens/>
              <w:spacing w:after="0" w:line="240" w:lineRule="auto"/>
              <w:rPr>
                <w:rFonts w:eastAsia="Times New Roman" w:cstheme="minorHAnsi"/>
                <w:lang w:eastAsia="pl-PL"/>
              </w:rPr>
            </w:pPr>
            <w:r w:rsidRPr="00411536">
              <w:rPr>
                <w:rFonts w:eastAsia="Times New Roman" w:cstheme="minorHAnsi"/>
                <w:lang w:eastAsia="pl-PL"/>
              </w:rPr>
              <w:t>Ubezpieczenie odpowiedzialności cywilnej</w:t>
            </w:r>
          </w:p>
        </w:tc>
        <w:tc>
          <w:tcPr>
            <w:tcW w:w="763" w:type="pct"/>
            <w:shd w:val="clear" w:color="auto" w:fill="auto"/>
            <w:vAlign w:val="center"/>
          </w:tcPr>
          <w:p w:rsidR="00411536" w:rsidRPr="00411536" w:rsidRDefault="00411536" w:rsidP="00411536">
            <w:pPr>
              <w:suppressAutoHyphens/>
              <w:spacing w:after="0" w:line="240" w:lineRule="auto"/>
              <w:jc w:val="center"/>
              <w:rPr>
                <w:rFonts w:eastAsia="Times New Roman" w:cstheme="minorHAnsi"/>
                <w:lang w:eastAsia="pl-PL"/>
              </w:rPr>
            </w:pPr>
            <w:r w:rsidRPr="00411536">
              <w:rPr>
                <w:rFonts w:eastAsia="Times New Roman" w:cstheme="minorHAnsi"/>
                <w:lang w:eastAsia="pl-PL"/>
              </w:rPr>
              <w:t>Zgodnie z SIWZ</w:t>
            </w:r>
          </w:p>
        </w:tc>
        <w:tc>
          <w:tcPr>
            <w:tcW w:w="738" w:type="pct"/>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lang w:eastAsia="pl-PL"/>
              </w:rPr>
            </w:pPr>
          </w:p>
        </w:tc>
        <w:tc>
          <w:tcPr>
            <w:tcW w:w="738" w:type="pct"/>
          </w:tcPr>
          <w:p w:rsidR="00411536" w:rsidRPr="00411536" w:rsidRDefault="00411536" w:rsidP="00411536">
            <w:pPr>
              <w:suppressAutoHyphens/>
              <w:spacing w:after="0" w:line="240" w:lineRule="auto"/>
              <w:jc w:val="center"/>
              <w:rPr>
                <w:rFonts w:eastAsia="Times New Roman" w:cstheme="minorHAnsi"/>
                <w:b/>
                <w:color w:val="FF0000"/>
                <w:lang w:eastAsia="pl-PL"/>
              </w:rPr>
            </w:pPr>
          </w:p>
        </w:tc>
        <w:tc>
          <w:tcPr>
            <w:tcW w:w="738" w:type="pct"/>
            <w:gridSpan w:val="2"/>
            <w:tcBorders>
              <w:right w:val="single" w:sz="4" w:space="0" w:color="000000"/>
            </w:tcBorders>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lang w:eastAsia="pl-PL"/>
              </w:rPr>
            </w:pPr>
            <w:r w:rsidRPr="00411536">
              <w:rPr>
                <w:rFonts w:eastAsia="Times New Roman" w:cstheme="minorHAnsi"/>
                <w:b/>
                <w:lang w:eastAsia="pl-PL"/>
              </w:rPr>
              <w:t>Nie dotyczy</w:t>
            </w:r>
          </w:p>
        </w:tc>
        <w:tc>
          <w:tcPr>
            <w:tcW w:w="812" w:type="pct"/>
            <w:tcBorders>
              <w:left w:val="single" w:sz="4" w:space="0" w:color="000000"/>
            </w:tcBorders>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highlight w:val="yellow"/>
                <w:lang w:eastAsia="pl-PL"/>
              </w:rPr>
            </w:pPr>
          </w:p>
        </w:tc>
      </w:tr>
      <w:tr w:rsidR="00411536" w:rsidRPr="00411536" w:rsidTr="00AA6EDF">
        <w:trPr>
          <w:trHeight w:val="806"/>
        </w:trPr>
        <w:tc>
          <w:tcPr>
            <w:tcW w:w="1974" w:type="pct"/>
            <w:gridSpan w:val="3"/>
            <w:shd w:val="clear" w:color="auto" w:fill="auto"/>
            <w:vAlign w:val="center"/>
          </w:tcPr>
          <w:p w:rsidR="00411536" w:rsidRPr="00411536" w:rsidRDefault="00411536" w:rsidP="00411536">
            <w:pPr>
              <w:suppressAutoHyphens/>
              <w:spacing w:after="0" w:line="240" w:lineRule="auto"/>
              <w:jc w:val="center"/>
              <w:rPr>
                <w:rFonts w:eastAsia="Times New Roman" w:cstheme="minorHAnsi"/>
                <w:b/>
                <w:lang w:eastAsia="pl-PL"/>
              </w:rPr>
            </w:pPr>
            <w:r w:rsidRPr="00411536">
              <w:rPr>
                <w:rFonts w:eastAsia="Times New Roman" w:cstheme="minorHAnsi"/>
                <w:b/>
                <w:lang w:eastAsia="pl-PL"/>
              </w:rPr>
              <w:t>RAZEM</w:t>
            </w:r>
          </w:p>
        </w:tc>
        <w:tc>
          <w:tcPr>
            <w:tcW w:w="738" w:type="pct"/>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lang w:eastAsia="pl-PL"/>
              </w:rPr>
            </w:pPr>
          </w:p>
        </w:tc>
        <w:tc>
          <w:tcPr>
            <w:tcW w:w="738" w:type="pct"/>
          </w:tcPr>
          <w:p w:rsidR="00411536" w:rsidRPr="00411536" w:rsidRDefault="00411536" w:rsidP="00411536">
            <w:pPr>
              <w:suppressAutoHyphens/>
              <w:spacing w:after="0" w:line="240" w:lineRule="auto"/>
              <w:jc w:val="center"/>
              <w:rPr>
                <w:rFonts w:eastAsia="Times New Roman" w:cstheme="minorHAnsi"/>
                <w:b/>
                <w:color w:val="FF0000"/>
                <w:lang w:eastAsia="pl-PL"/>
              </w:rPr>
            </w:pPr>
          </w:p>
        </w:tc>
        <w:tc>
          <w:tcPr>
            <w:tcW w:w="738" w:type="pct"/>
            <w:gridSpan w:val="2"/>
            <w:tcBorders>
              <w:right w:val="single" w:sz="4" w:space="0" w:color="000000"/>
            </w:tcBorders>
            <w:shd w:val="reverseDiagStripe" w:color="auto" w:fill="auto"/>
            <w:vAlign w:val="center"/>
          </w:tcPr>
          <w:p w:rsidR="00411536" w:rsidRPr="00411536" w:rsidRDefault="00411536" w:rsidP="00411536">
            <w:pPr>
              <w:suppressAutoHyphens/>
              <w:spacing w:after="0" w:line="240" w:lineRule="auto"/>
              <w:jc w:val="center"/>
              <w:rPr>
                <w:rFonts w:eastAsia="Times New Roman" w:cstheme="minorHAnsi"/>
                <w:b/>
                <w:lang w:eastAsia="pl-PL"/>
              </w:rPr>
            </w:pPr>
          </w:p>
        </w:tc>
        <w:tc>
          <w:tcPr>
            <w:tcW w:w="812" w:type="pct"/>
            <w:tcBorders>
              <w:left w:val="single" w:sz="4" w:space="0" w:color="000000"/>
            </w:tcBorders>
            <w:shd w:val="clear" w:color="auto" w:fill="auto"/>
            <w:vAlign w:val="center"/>
          </w:tcPr>
          <w:p w:rsidR="00411536" w:rsidRPr="00411536" w:rsidRDefault="00411536" w:rsidP="00411536">
            <w:pPr>
              <w:suppressAutoHyphens/>
              <w:spacing w:after="0" w:line="240" w:lineRule="auto"/>
              <w:jc w:val="center"/>
              <w:rPr>
                <w:rFonts w:eastAsia="Times New Roman" w:cstheme="minorHAnsi"/>
                <w:b/>
                <w:color w:val="FF0000"/>
                <w:highlight w:val="yellow"/>
                <w:lang w:eastAsia="pl-PL"/>
              </w:rPr>
            </w:pPr>
          </w:p>
        </w:tc>
      </w:tr>
    </w:tbl>
    <w:p w:rsidR="00411536" w:rsidRPr="00411536" w:rsidRDefault="00411536" w:rsidP="00411536">
      <w:pPr>
        <w:suppressAutoHyphens/>
        <w:spacing w:after="0" w:line="240" w:lineRule="auto"/>
        <w:jc w:val="both"/>
        <w:rPr>
          <w:rFonts w:eastAsia="Times New Roman" w:cstheme="minorHAnsi"/>
          <w:sz w:val="20"/>
          <w:szCs w:val="24"/>
          <w:lang w:eastAsia="pl-PL"/>
        </w:rPr>
      </w:pPr>
    </w:p>
    <w:p w:rsidR="00411536" w:rsidRPr="00411536" w:rsidRDefault="00411536" w:rsidP="00411536">
      <w:pPr>
        <w:suppressAutoHyphens/>
        <w:spacing w:after="0" w:line="240" w:lineRule="auto"/>
        <w:jc w:val="both"/>
        <w:rPr>
          <w:rFonts w:eastAsia="Times New Roman" w:cstheme="minorHAnsi"/>
          <w:sz w:val="20"/>
          <w:szCs w:val="24"/>
          <w:lang w:eastAsia="pl-PL"/>
        </w:rPr>
      </w:pPr>
      <w:r w:rsidRPr="00411536">
        <w:rPr>
          <w:rFonts w:eastAsia="Times New Roman" w:cstheme="minorHAnsi"/>
          <w:b/>
          <w:i/>
          <w:iCs/>
          <w:lang w:eastAsia="pl-PL"/>
        </w:rPr>
        <w:t>Instrukcja</w:t>
      </w:r>
    </w:p>
    <w:p w:rsidR="00411536" w:rsidRPr="00411536" w:rsidRDefault="00411536" w:rsidP="00411536">
      <w:pPr>
        <w:suppressAutoHyphens/>
        <w:spacing w:after="0" w:line="240" w:lineRule="auto"/>
        <w:jc w:val="both"/>
        <w:rPr>
          <w:rFonts w:eastAsia="Times New Roman" w:cstheme="minorHAnsi"/>
          <w:i/>
          <w:iCs/>
          <w:sz w:val="20"/>
          <w:szCs w:val="20"/>
          <w:lang w:eastAsia="pl-PL"/>
        </w:rPr>
      </w:pPr>
      <w:r w:rsidRPr="00411536">
        <w:rPr>
          <w:rFonts w:eastAsia="Times New Roman" w:cstheme="minorHAnsi"/>
          <w:i/>
          <w:iCs/>
          <w:sz w:val="20"/>
          <w:szCs w:val="20"/>
          <w:lang w:eastAsia="pl-PL"/>
        </w:rPr>
        <w:t>Kolumna IV: prosimy o podanie składki za 12 miesięcy za zamówienie podstawowe.</w:t>
      </w:r>
    </w:p>
    <w:p w:rsidR="00411536" w:rsidRPr="00411536" w:rsidRDefault="00411536" w:rsidP="00411536">
      <w:pPr>
        <w:suppressAutoHyphens/>
        <w:spacing w:after="0" w:line="240" w:lineRule="auto"/>
        <w:jc w:val="both"/>
        <w:rPr>
          <w:rFonts w:eastAsia="Times New Roman" w:cstheme="minorHAnsi"/>
          <w:i/>
          <w:iCs/>
          <w:sz w:val="20"/>
          <w:szCs w:val="20"/>
          <w:lang w:eastAsia="pl-PL"/>
        </w:rPr>
      </w:pPr>
      <w:r w:rsidRPr="00411536">
        <w:rPr>
          <w:rFonts w:eastAsia="Times New Roman" w:cs="Tahoma"/>
          <w:i/>
          <w:iCs/>
          <w:sz w:val="20"/>
          <w:szCs w:val="20"/>
          <w:lang w:eastAsia="pl-PL"/>
        </w:rPr>
        <w:t>Kolumna V: prosimy o podanie składki  za 36 miesięcy za zamówienie podstawowe</w:t>
      </w:r>
      <w:r w:rsidRPr="00411536">
        <w:rPr>
          <w:rFonts w:eastAsia="Times New Roman" w:cs="Tahoma"/>
          <w:sz w:val="20"/>
          <w:szCs w:val="20"/>
          <w:lang w:eastAsia="pl-PL"/>
        </w:rPr>
        <w:t xml:space="preserve"> </w:t>
      </w:r>
      <w:r w:rsidRPr="00411536">
        <w:rPr>
          <w:rFonts w:eastAsia="Times New Roman" w:cs="Tahoma"/>
          <w:i/>
          <w:iCs/>
          <w:sz w:val="20"/>
          <w:szCs w:val="20"/>
          <w:lang w:eastAsia="pl-PL"/>
        </w:rPr>
        <w:t>oznaczającej iloczyn kolumny IV x3;</w:t>
      </w:r>
    </w:p>
    <w:p w:rsidR="00411536" w:rsidRPr="00411536" w:rsidRDefault="00411536" w:rsidP="00411536">
      <w:pPr>
        <w:suppressAutoHyphens/>
        <w:spacing w:after="0" w:line="240" w:lineRule="auto"/>
        <w:jc w:val="both"/>
        <w:rPr>
          <w:rFonts w:eastAsia="Times New Roman" w:cstheme="minorHAnsi"/>
          <w:i/>
          <w:iCs/>
          <w:sz w:val="20"/>
          <w:szCs w:val="20"/>
          <w:lang w:eastAsia="pl-PL"/>
        </w:rPr>
      </w:pPr>
      <w:r w:rsidRPr="00411536">
        <w:rPr>
          <w:rFonts w:eastAsia="Times New Roman" w:cstheme="minorHAnsi"/>
          <w:i/>
          <w:iCs/>
          <w:sz w:val="20"/>
          <w:szCs w:val="20"/>
          <w:lang w:eastAsia="pl-PL"/>
        </w:rPr>
        <w:t>Kolumna VII: prosimy o podanie składki za opcje – iloczyn składki za 36 miesięcy (kol. V) oraz przewidzianej wielkości opcji (kol. VI)</w:t>
      </w:r>
    </w:p>
    <w:p w:rsidR="00411536" w:rsidRPr="00411536" w:rsidRDefault="00411536" w:rsidP="00411536">
      <w:pPr>
        <w:suppressAutoHyphens/>
        <w:spacing w:after="0" w:line="240" w:lineRule="auto"/>
        <w:jc w:val="both"/>
        <w:rPr>
          <w:rFonts w:eastAsia="Times New Roman" w:cstheme="minorHAnsi"/>
          <w:i/>
          <w:iCs/>
          <w:sz w:val="20"/>
          <w:szCs w:val="20"/>
          <w:lang w:eastAsia="pl-PL"/>
        </w:rPr>
      </w:pPr>
      <w:r w:rsidRPr="00411536">
        <w:rPr>
          <w:rFonts w:eastAsia="Times New Roman" w:cstheme="minorHAnsi"/>
          <w:i/>
          <w:iCs/>
          <w:sz w:val="20"/>
          <w:szCs w:val="20"/>
          <w:lang w:eastAsia="pl-PL"/>
        </w:rPr>
        <w:t>Kolumna VIII: prosimy o podanie sumy łącznej składki za 36 miesięcy z uwzględnieniem prawa opcji (suma kol. V oraz VII)</w:t>
      </w:r>
    </w:p>
    <w:p w:rsidR="00411536" w:rsidRPr="00411536" w:rsidRDefault="00411536" w:rsidP="00411536">
      <w:pPr>
        <w:suppressAutoHyphens/>
        <w:spacing w:after="0" w:line="240" w:lineRule="auto"/>
        <w:jc w:val="both"/>
        <w:rPr>
          <w:rFonts w:eastAsia="Times New Roman" w:cstheme="minorHAnsi"/>
          <w:sz w:val="20"/>
          <w:szCs w:val="24"/>
          <w:lang w:eastAsia="pl-PL"/>
        </w:rPr>
      </w:pPr>
    </w:p>
    <w:p w:rsidR="00411536" w:rsidRPr="00411536" w:rsidRDefault="00411536" w:rsidP="00411536">
      <w:pPr>
        <w:numPr>
          <w:ilvl w:val="0"/>
          <w:numId w:val="2"/>
        </w:numPr>
        <w:tabs>
          <w:tab w:val="clear" w:pos="360"/>
        </w:tabs>
        <w:suppressAutoHyphens/>
        <w:spacing w:after="0" w:line="240" w:lineRule="auto"/>
        <w:ind w:left="357" w:hanging="357"/>
        <w:jc w:val="both"/>
        <w:rPr>
          <w:rFonts w:eastAsia="Times New Roman" w:cstheme="minorHAnsi"/>
          <w:sz w:val="20"/>
          <w:szCs w:val="24"/>
          <w:lang w:eastAsia="pl-PL"/>
        </w:rPr>
      </w:pPr>
      <w:r w:rsidRPr="00411536">
        <w:rPr>
          <w:rFonts w:eastAsia="Times New Roman" w:cstheme="minorHAnsi"/>
          <w:lang w:eastAsia="pl-PL"/>
        </w:rPr>
        <w:t>Oświadczamy, że ceny jednostkowe podane w szczegółowym formularzu cenowym uwzględniają wszystkie elementy cenotwórcze, w szczególności wszystkie koszty i wymagania Zamawiającego odnoszące się do przedmiotu zamówienia opisanego w SIWZ i konieczne dla prawidłowej jego realizacji.</w:t>
      </w:r>
    </w:p>
    <w:p w:rsidR="00411536" w:rsidRPr="00411536" w:rsidRDefault="00411536" w:rsidP="00411536">
      <w:pPr>
        <w:suppressAutoHyphens/>
        <w:spacing w:after="0" w:line="240" w:lineRule="auto"/>
        <w:ind w:left="357"/>
        <w:jc w:val="both"/>
        <w:rPr>
          <w:rFonts w:eastAsia="Times New Roman" w:cstheme="minorHAnsi"/>
          <w:lang w:eastAsia="pl-PL"/>
        </w:rPr>
      </w:pPr>
    </w:p>
    <w:p w:rsidR="00411536" w:rsidRPr="00411536" w:rsidRDefault="00411536" w:rsidP="00411536">
      <w:pPr>
        <w:suppressAutoHyphens/>
        <w:spacing w:after="0" w:line="240" w:lineRule="auto"/>
        <w:ind w:left="357"/>
        <w:jc w:val="both"/>
        <w:rPr>
          <w:rFonts w:eastAsia="Times New Roman" w:cstheme="minorHAnsi"/>
          <w:lang w:eastAsia="pl-PL"/>
        </w:rPr>
      </w:pPr>
    </w:p>
    <w:p w:rsidR="00411536" w:rsidRPr="00411536" w:rsidRDefault="00411536" w:rsidP="00411536">
      <w:pPr>
        <w:suppressAutoHyphens/>
        <w:spacing w:after="0" w:line="240" w:lineRule="auto"/>
        <w:ind w:left="357"/>
        <w:jc w:val="both"/>
        <w:rPr>
          <w:rFonts w:eastAsia="Times New Roman" w:cstheme="minorHAnsi"/>
          <w:lang w:eastAsia="pl-PL"/>
        </w:rPr>
      </w:pPr>
    </w:p>
    <w:p w:rsidR="00411536" w:rsidRPr="00411536" w:rsidRDefault="00411536" w:rsidP="00411536">
      <w:pPr>
        <w:suppressAutoHyphens/>
        <w:spacing w:after="0" w:line="240" w:lineRule="auto"/>
        <w:ind w:left="357"/>
        <w:jc w:val="both"/>
        <w:rPr>
          <w:rFonts w:eastAsia="Times New Roman" w:cstheme="minorHAnsi"/>
          <w:lang w:eastAsia="pl-PL"/>
        </w:rPr>
      </w:pPr>
    </w:p>
    <w:p w:rsidR="00411536" w:rsidRPr="00411536" w:rsidRDefault="00411536" w:rsidP="00411536">
      <w:pPr>
        <w:suppressAutoHyphens/>
        <w:spacing w:after="0" w:line="240" w:lineRule="auto"/>
        <w:ind w:left="357"/>
        <w:jc w:val="both"/>
        <w:rPr>
          <w:rFonts w:eastAsia="Times New Roman" w:cstheme="minorHAnsi"/>
          <w:sz w:val="20"/>
          <w:szCs w:val="24"/>
          <w:lang w:eastAsia="pl-PL"/>
        </w:rPr>
      </w:pPr>
    </w:p>
    <w:p w:rsidR="00411536" w:rsidRPr="00411536" w:rsidRDefault="00411536" w:rsidP="00411536">
      <w:pPr>
        <w:widowControl w:val="0"/>
        <w:numPr>
          <w:ilvl w:val="0"/>
          <w:numId w:val="2"/>
        </w:numPr>
        <w:suppressAutoHyphens/>
        <w:autoSpaceDE w:val="0"/>
        <w:autoSpaceDN w:val="0"/>
        <w:adjustRightInd w:val="0"/>
        <w:spacing w:after="0" w:line="240" w:lineRule="auto"/>
        <w:ind w:hanging="357"/>
        <w:rPr>
          <w:rFonts w:eastAsia="Times New Roman" w:cstheme="minorHAnsi"/>
          <w:b/>
          <w:bCs/>
          <w:lang w:eastAsia="pl-PL"/>
        </w:rPr>
      </w:pPr>
      <w:r w:rsidRPr="00411536">
        <w:rPr>
          <w:rFonts w:eastAsia="Times New Roman" w:cstheme="minorHAnsi"/>
          <w:b/>
          <w:bCs/>
          <w:lang w:eastAsia="pl-PL"/>
        </w:rPr>
        <w:t xml:space="preserve">Przyjmujemy fakultatywne warunki ubezpieczenia </w:t>
      </w:r>
      <w:r w:rsidRPr="00411536">
        <w:rPr>
          <w:rFonts w:eastAsia="Times New Roman" w:cstheme="minorHAnsi"/>
          <w:bCs/>
          <w:iCs/>
          <w:lang w:eastAsia="pl-PL"/>
        </w:rPr>
        <w:t xml:space="preserve">- 40% </w:t>
      </w:r>
      <w:r w:rsidRPr="00411536">
        <w:rPr>
          <w:rFonts w:eastAsia="Times New Roman" w:cstheme="minorHAnsi"/>
          <w:lang w:eastAsia="pl-PL"/>
        </w:rPr>
        <w:t xml:space="preserve">z </w:t>
      </w:r>
      <w:proofErr w:type="spellStart"/>
      <w:r w:rsidRPr="00411536">
        <w:rPr>
          <w:rFonts w:eastAsia="Times New Roman" w:cstheme="minorHAnsi"/>
          <w:lang w:eastAsia="pl-PL"/>
        </w:rPr>
        <w:t>podkryteriami</w:t>
      </w:r>
      <w:proofErr w:type="spellEnd"/>
      <w:r w:rsidRPr="00411536">
        <w:rPr>
          <w:rFonts w:eastAsia="Times New Roman" w:cstheme="minorHAnsi"/>
          <w:lang w:eastAsia="pl-PL"/>
        </w:rPr>
        <w:t>:</w:t>
      </w:r>
    </w:p>
    <w:tbl>
      <w:tblPr>
        <w:tblW w:w="4827" w:type="pct"/>
        <w:tblInd w:w="1" w:type="dxa"/>
        <w:tblCellMar>
          <w:left w:w="70" w:type="dxa"/>
          <w:right w:w="70" w:type="dxa"/>
        </w:tblCellMar>
        <w:tblLook w:val="04A0" w:firstRow="1" w:lastRow="0" w:firstColumn="1" w:lastColumn="0" w:noHBand="0" w:noVBand="1"/>
      </w:tblPr>
      <w:tblGrid>
        <w:gridCol w:w="555"/>
        <w:gridCol w:w="6944"/>
        <w:gridCol w:w="811"/>
        <w:gridCol w:w="883"/>
      </w:tblGrid>
      <w:tr w:rsidR="00411536" w:rsidRPr="00411536" w:rsidTr="00AA6EDF">
        <w:trPr>
          <w:trHeight w:val="549"/>
        </w:trPr>
        <w:tc>
          <w:tcPr>
            <w:tcW w:w="302" w:type="pct"/>
            <w:tcBorders>
              <w:top w:val="double" w:sz="2" w:space="0" w:color="000000"/>
              <w:left w:val="double" w:sz="2" w:space="0" w:color="000000"/>
              <w:bottom w:val="single" w:sz="4" w:space="0" w:color="auto"/>
              <w:right w:val="nil"/>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b/>
              </w:rPr>
            </w:pPr>
            <w:r w:rsidRPr="00411536">
              <w:rPr>
                <w:rFonts w:eastAsia="Times New Roman" w:cstheme="minorHAnsi"/>
                <w:b/>
              </w:rPr>
              <w:t>A.</w:t>
            </w:r>
          </w:p>
        </w:tc>
        <w:tc>
          <w:tcPr>
            <w:tcW w:w="4698" w:type="pct"/>
            <w:gridSpan w:val="3"/>
            <w:tcBorders>
              <w:top w:val="double" w:sz="2" w:space="0" w:color="000000"/>
              <w:left w:val="single" w:sz="4" w:space="0" w:color="000000"/>
              <w:bottom w:val="single" w:sz="4" w:space="0" w:color="auto"/>
              <w:right w:val="double" w:sz="2" w:space="0" w:color="000000"/>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b/>
              </w:rPr>
            </w:pPr>
            <w:r w:rsidRPr="00411536">
              <w:rPr>
                <w:rFonts w:eastAsia="Times New Roman" w:cstheme="minorHAnsi"/>
                <w:b/>
                <w:szCs w:val="20"/>
              </w:rPr>
              <w:t xml:space="preserve">UBEZPIECZENIE MIENIA OD OGNIA I INNYCH ZDARZEŃ LOSOWYCH – </w:t>
            </w:r>
            <w:r w:rsidRPr="00411536">
              <w:rPr>
                <w:rFonts w:eastAsia="Times New Roman" w:cstheme="minorHAnsi"/>
                <w:b/>
              </w:rPr>
              <w:t>waga (znaczenie): 15 %</w:t>
            </w:r>
          </w:p>
        </w:tc>
      </w:tr>
      <w:tr w:rsidR="00411536" w:rsidRPr="00411536" w:rsidTr="00AA6EDF">
        <w:tc>
          <w:tcPr>
            <w:tcW w:w="302" w:type="pct"/>
            <w:tcBorders>
              <w:top w:val="single" w:sz="4" w:space="0" w:color="auto"/>
              <w:left w:val="double" w:sz="2" w:space="0" w:color="000000"/>
              <w:bottom w:val="double" w:sz="2" w:space="0" w:color="000000"/>
              <w:right w:val="nil"/>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b/>
              </w:rPr>
            </w:pPr>
            <w:r w:rsidRPr="00411536">
              <w:rPr>
                <w:rFonts w:eastAsia="Times New Roman" w:cstheme="minorHAnsi"/>
                <w:b/>
              </w:rPr>
              <w:t>Lp.</w:t>
            </w:r>
          </w:p>
        </w:tc>
        <w:tc>
          <w:tcPr>
            <w:tcW w:w="3777" w:type="pct"/>
            <w:tcBorders>
              <w:top w:val="single" w:sz="4" w:space="0" w:color="auto"/>
              <w:left w:val="single" w:sz="4" w:space="0" w:color="000000"/>
              <w:bottom w:val="double" w:sz="2" w:space="0" w:color="000000"/>
              <w:right w:val="nil"/>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b/>
              </w:rPr>
            </w:pPr>
            <w:r w:rsidRPr="00411536">
              <w:rPr>
                <w:rFonts w:eastAsia="Times New Roman" w:cstheme="minorHAnsi"/>
                <w:b/>
              </w:rPr>
              <w:t>Warunek fakultatywny</w:t>
            </w:r>
          </w:p>
        </w:tc>
        <w:tc>
          <w:tcPr>
            <w:tcW w:w="441" w:type="pct"/>
            <w:tcBorders>
              <w:top w:val="single" w:sz="4" w:space="0" w:color="auto"/>
              <w:left w:val="single" w:sz="4" w:space="0" w:color="000000"/>
              <w:bottom w:val="double" w:sz="2" w:space="0" w:color="000000"/>
              <w:right w:val="single" w:sz="4" w:space="0" w:color="000000"/>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b/>
              </w:rPr>
            </w:pPr>
            <w:r w:rsidRPr="00411536">
              <w:rPr>
                <w:rFonts w:eastAsia="Times New Roman" w:cstheme="minorHAnsi"/>
                <w:b/>
              </w:rPr>
              <w:t>Liczba pkt.</w:t>
            </w:r>
          </w:p>
        </w:tc>
        <w:tc>
          <w:tcPr>
            <w:tcW w:w="480" w:type="pct"/>
            <w:tcBorders>
              <w:top w:val="single" w:sz="4" w:space="0" w:color="auto"/>
              <w:left w:val="single" w:sz="4" w:space="0" w:color="000000"/>
              <w:bottom w:val="double" w:sz="2" w:space="0" w:color="000000"/>
              <w:right w:val="double" w:sz="2" w:space="0" w:color="000000"/>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b/>
              </w:rPr>
            </w:pPr>
            <w:r w:rsidRPr="00411536">
              <w:rPr>
                <w:rFonts w:eastAsia="Times New Roman" w:cstheme="minorHAnsi"/>
                <w:b/>
              </w:rPr>
              <w:t>Wybór*</w:t>
            </w:r>
          </w:p>
        </w:tc>
      </w:tr>
      <w:tr w:rsidR="00411536" w:rsidRPr="00411536" w:rsidTr="00AA6EDF">
        <w:trPr>
          <w:cantSplit/>
          <w:trHeight w:hRule="exact" w:val="1194"/>
        </w:trPr>
        <w:tc>
          <w:tcPr>
            <w:tcW w:w="302" w:type="pct"/>
            <w:vMerge w:val="restart"/>
            <w:tcBorders>
              <w:top w:val="nil"/>
              <w:left w:val="double" w:sz="2"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A.1</w:t>
            </w:r>
          </w:p>
        </w:tc>
        <w:tc>
          <w:tcPr>
            <w:tcW w:w="3777" w:type="pct"/>
            <w:tcBorders>
              <w:top w:val="nil"/>
              <w:left w:val="single" w:sz="4" w:space="0" w:color="000000"/>
              <w:bottom w:val="single" w:sz="4" w:space="0" w:color="000000"/>
              <w:right w:val="nil"/>
            </w:tcBorders>
            <w:shd w:val="clear" w:color="auto" w:fill="F2F2F2"/>
            <w:vAlign w:val="center"/>
          </w:tcPr>
          <w:p w:rsidR="00411536" w:rsidRPr="00411536" w:rsidRDefault="00411536" w:rsidP="00411536">
            <w:pPr>
              <w:suppressAutoHyphens/>
              <w:snapToGrid w:val="0"/>
              <w:spacing w:after="0" w:line="240" w:lineRule="auto"/>
              <w:jc w:val="both"/>
              <w:rPr>
                <w:rFonts w:eastAsia="Times New Roman" w:cstheme="minorHAnsi"/>
              </w:rPr>
            </w:pPr>
            <w:r w:rsidRPr="00411536">
              <w:rPr>
                <w:rFonts w:eastAsia="Times New Roman" w:cstheme="minorHAnsi"/>
                <w:b/>
              </w:rPr>
              <w:t xml:space="preserve">Zalania w wyniku nieszczelności oraz złego stanu technicznego: </w:t>
            </w:r>
            <w:r w:rsidRPr="00411536">
              <w:rPr>
                <w:rFonts w:eastAsia="Times New Roman" w:cstheme="minorHAnsi"/>
              </w:rPr>
              <w:t>dachu, rynien, szczelin w złączach płyt i uszkodzeń stolarki okiennej oraz niezabezpieczonych otworów dachowych lub innych elementów budynku</w:t>
            </w:r>
          </w:p>
          <w:p w:rsidR="00411536" w:rsidRPr="00411536" w:rsidRDefault="00411536" w:rsidP="00411536">
            <w:pPr>
              <w:suppressAutoHyphens/>
              <w:spacing w:after="0" w:line="240" w:lineRule="auto"/>
              <w:jc w:val="both"/>
              <w:rPr>
                <w:rFonts w:eastAsia="Times New Roman" w:cstheme="minorHAnsi"/>
              </w:rPr>
            </w:pPr>
            <w:r w:rsidRPr="00411536">
              <w:rPr>
                <w:rFonts w:eastAsia="Times New Roman" w:cstheme="minorHAnsi"/>
              </w:rPr>
              <w:t xml:space="preserve">zwiększenie limitu odpowiedzialności do </w:t>
            </w:r>
            <w:r w:rsidRPr="00411536">
              <w:rPr>
                <w:rFonts w:eastAsia="Times New Roman" w:cstheme="minorHAnsi"/>
                <w:b/>
              </w:rPr>
              <w:t>1 000 000,00 zł.</w:t>
            </w:r>
          </w:p>
        </w:tc>
        <w:tc>
          <w:tcPr>
            <w:tcW w:w="441" w:type="pct"/>
            <w:tcBorders>
              <w:top w:val="double" w:sz="2" w:space="0" w:color="000000"/>
              <w:left w:val="single" w:sz="4" w:space="0" w:color="000000"/>
              <w:bottom w:val="single" w:sz="4" w:space="0" w:color="000000"/>
              <w:right w:val="single" w:sz="4" w:space="0" w:color="000000"/>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8</w:t>
            </w:r>
          </w:p>
        </w:tc>
        <w:tc>
          <w:tcPr>
            <w:tcW w:w="480" w:type="pct"/>
            <w:tcBorders>
              <w:top w:val="double" w:sz="2" w:space="0" w:color="000000"/>
              <w:left w:val="single" w:sz="4" w:space="0" w:color="000000"/>
              <w:bottom w:val="single" w:sz="4"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cantSplit/>
          <w:trHeight w:val="398"/>
        </w:trPr>
        <w:tc>
          <w:tcPr>
            <w:tcW w:w="302" w:type="pct"/>
            <w:vMerge/>
            <w:tcBorders>
              <w:top w:val="nil"/>
              <w:left w:val="double" w:sz="2" w:space="0" w:color="000000"/>
              <w:bottom w:val="single" w:sz="4" w:space="0" w:color="auto"/>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nil"/>
              <w:left w:val="single" w:sz="4" w:space="0" w:color="000000"/>
              <w:bottom w:val="single" w:sz="4" w:space="0" w:color="auto"/>
              <w:right w:val="nil"/>
            </w:tcBorders>
            <w:shd w:val="clear" w:color="auto" w:fill="F2F2F2"/>
            <w:vAlign w:val="center"/>
          </w:tcPr>
          <w:p w:rsidR="00411536" w:rsidRPr="00411536" w:rsidRDefault="00411536" w:rsidP="00411536">
            <w:pPr>
              <w:tabs>
                <w:tab w:val="left" w:pos="360"/>
              </w:tabs>
              <w:suppressAutoHyphens/>
              <w:snapToGrid w:val="0"/>
              <w:spacing w:after="0" w:line="240" w:lineRule="auto"/>
              <w:jc w:val="both"/>
              <w:rPr>
                <w:rFonts w:eastAsia="Times New Roman" w:cstheme="minorHAnsi"/>
              </w:rPr>
            </w:pPr>
            <w:r w:rsidRPr="00411536">
              <w:rPr>
                <w:rFonts w:eastAsia="Times New Roman" w:cstheme="minorHAnsi"/>
              </w:rPr>
              <w:t>Brak zwiększenia</w:t>
            </w:r>
          </w:p>
        </w:tc>
        <w:tc>
          <w:tcPr>
            <w:tcW w:w="441" w:type="pct"/>
            <w:tcBorders>
              <w:top w:val="nil"/>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0</w:t>
            </w:r>
          </w:p>
        </w:tc>
        <w:tc>
          <w:tcPr>
            <w:tcW w:w="480" w:type="pct"/>
            <w:tcBorders>
              <w:top w:val="nil"/>
              <w:left w:val="single" w:sz="4" w:space="0" w:color="auto"/>
              <w:bottom w:val="single" w:sz="4" w:space="0" w:color="auto"/>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cantSplit/>
          <w:trHeight w:hRule="exact" w:val="1181"/>
        </w:trPr>
        <w:tc>
          <w:tcPr>
            <w:tcW w:w="302" w:type="pct"/>
            <w:vMerge w:val="restart"/>
            <w:tcBorders>
              <w:top w:val="single" w:sz="4" w:space="0" w:color="auto"/>
              <w:left w:val="double" w:sz="2"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A.2</w:t>
            </w:r>
          </w:p>
        </w:tc>
        <w:tc>
          <w:tcPr>
            <w:tcW w:w="3777" w:type="pct"/>
            <w:tcBorders>
              <w:top w:val="single" w:sz="4" w:space="0" w:color="auto"/>
              <w:left w:val="single" w:sz="4" w:space="0" w:color="000000"/>
              <w:bottom w:val="single" w:sz="4" w:space="0" w:color="000000"/>
              <w:right w:val="nil"/>
            </w:tcBorders>
            <w:shd w:val="clear" w:color="auto" w:fill="F2F2F2"/>
            <w:vAlign w:val="center"/>
          </w:tcPr>
          <w:p w:rsidR="00411536" w:rsidRPr="00411536" w:rsidRDefault="00411536" w:rsidP="00411536">
            <w:pPr>
              <w:suppressAutoHyphens/>
              <w:spacing w:after="0" w:line="240" w:lineRule="auto"/>
              <w:jc w:val="both"/>
              <w:rPr>
                <w:rFonts w:eastAsia="Times New Roman" w:cstheme="minorHAnsi"/>
              </w:rPr>
            </w:pPr>
            <w:r w:rsidRPr="00411536">
              <w:rPr>
                <w:rFonts w:eastAsia="Times New Roman" w:cstheme="minorHAnsi"/>
                <w:b/>
              </w:rPr>
              <w:t>Dewastacja</w:t>
            </w:r>
            <w:r w:rsidRPr="00411536">
              <w:rPr>
                <w:rFonts w:eastAsia="Times New Roman" w:cstheme="minorHAnsi"/>
              </w:rPr>
              <w:t xml:space="preserve"> – zwiększenie limitu odpowiedzialności do </w:t>
            </w:r>
            <w:r w:rsidRPr="00411536">
              <w:rPr>
                <w:rFonts w:eastAsia="Times New Roman" w:cstheme="minorHAnsi"/>
                <w:b/>
              </w:rPr>
              <w:t>200 000,00 zł</w:t>
            </w:r>
          </w:p>
          <w:p w:rsidR="00411536" w:rsidRPr="00411536" w:rsidRDefault="00411536" w:rsidP="00411536">
            <w:pPr>
              <w:tabs>
                <w:tab w:val="left" w:pos="360"/>
              </w:tabs>
              <w:suppressAutoHyphens/>
              <w:snapToGrid w:val="0"/>
              <w:spacing w:after="0" w:line="240" w:lineRule="auto"/>
              <w:jc w:val="both"/>
              <w:rPr>
                <w:rFonts w:eastAsia="Times New Roman" w:cstheme="minorHAnsi"/>
                <w:b/>
              </w:rPr>
            </w:pPr>
            <w:r w:rsidRPr="00411536">
              <w:rPr>
                <w:rFonts w:eastAsia="Times New Roman" w:cstheme="minorHAnsi"/>
                <w:b/>
              </w:rPr>
              <w:t>Graffiti</w:t>
            </w:r>
            <w:r w:rsidRPr="00411536">
              <w:rPr>
                <w:rFonts w:eastAsia="Times New Roman" w:cstheme="minorHAnsi"/>
              </w:rPr>
              <w:t xml:space="preserve"> – zwiększenie limitu odpowiedzialności do </w:t>
            </w:r>
            <w:r w:rsidRPr="00411536">
              <w:rPr>
                <w:rFonts w:eastAsia="Times New Roman" w:cstheme="minorHAnsi"/>
                <w:b/>
              </w:rPr>
              <w:t>30 000,00 zł</w:t>
            </w:r>
          </w:p>
          <w:p w:rsidR="00411536" w:rsidRPr="00411536" w:rsidRDefault="00411536" w:rsidP="00411536">
            <w:pPr>
              <w:tabs>
                <w:tab w:val="left" w:pos="360"/>
              </w:tabs>
              <w:suppressAutoHyphens/>
              <w:snapToGrid w:val="0"/>
              <w:spacing w:after="0" w:line="240" w:lineRule="auto"/>
              <w:jc w:val="both"/>
              <w:rPr>
                <w:rFonts w:eastAsia="Times New Roman" w:cstheme="minorHAnsi"/>
              </w:rPr>
            </w:pPr>
            <w:r w:rsidRPr="00411536">
              <w:rPr>
                <w:rFonts w:eastAsia="Times New Roman" w:cstheme="minorHAnsi"/>
                <w:b/>
              </w:rPr>
              <w:t xml:space="preserve">Dewastacja szkód w zieleni - </w:t>
            </w:r>
            <w:r w:rsidRPr="00411536">
              <w:rPr>
                <w:rFonts w:eastAsia="Times New Roman" w:cstheme="minorHAnsi"/>
              </w:rPr>
              <w:t xml:space="preserve">zwiększenie limitu odpowiedzialności do </w:t>
            </w:r>
            <w:r w:rsidRPr="00411536">
              <w:rPr>
                <w:rFonts w:eastAsia="Times New Roman" w:cstheme="minorHAnsi"/>
                <w:b/>
              </w:rPr>
              <w:t>10 000,00 zł</w:t>
            </w:r>
          </w:p>
        </w:tc>
        <w:tc>
          <w:tcPr>
            <w:tcW w:w="441" w:type="pct"/>
            <w:tcBorders>
              <w:top w:val="single" w:sz="4" w:space="0" w:color="auto"/>
              <w:left w:val="single" w:sz="4" w:space="0" w:color="000000"/>
              <w:bottom w:val="single" w:sz="4"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10</w:t>
            </w:r>
          </w:p>
        </w:tc>
        <w:tc>
          <w:tcPr>
            <w:tcW w:w="480" w:type="pct"/>
            <w:tcBorders>
              <w:top w:val="single" w:sz="4" w:space="0" w:color="auto"/>
              <w:left w:val="single" w:sz="4" w:space="0" w:color="auto"/>
              <w:bottom w:val="single" w:sz="4"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cantSplit/>
          <w:trHeight w:val="65"/>
        </w:trPr>
        <w:tc>
          <w:tcPr>
            <w:tcW w:w="302" w:type="pct"/>
            <w:vMerge/>
            <w:tcBorders>
              <w:top w:val="nil"/>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highlight w:val="red"/>
              </w:rPr>
            </w:pPr>
          </w:p>
        </w:tc>
        <w:tc>
          <w:tcPr>
            <w:tcW w:w="3777" w:type="pct"/>
            <w:tcBorders>
              <w:top w:val="nil"/>
              <w:left w:val="single" w:sz="4"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auto"/>
              <w:jc w:val="both"/>
              <w:rPr>
                <w:rFonts w:eastAsia="Times New Roman" w:cstheme="minorHAnsi"/>
                <w:highlight w:val="red"/>
              </w:rPr>
            </w:pPr>
            <w:r w:rsidRPr="00411536">
              <w:rPr>
                <w:rFonts w:eastAsia="Times New Roman" w:cstheme="minorHAnsi"/>
              </w:rPr>
              <w:t>Brak zwiększenia</w:t>
            </w:r>
          </w:p>
        </w:tc>
        <w:tc>
          <w:tcPr>
            <w:tcW w:w="441" w:type="pct"/>
            <w:tcBorders>
              <w:top w:val="nil"/>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0</w:t>
            </w:r>
          </w:p>
        </w:tc>
        <w:tc>
          <w:tcPr>
            <w:tcW w:w="480" w:type="pct"/>
            <w:tcBorders>
              <w:top w:val="nil"/>
              <w:left w:val="single" w:sz="4" w:space="0" w:color="auto"/>
              <w:bottom w:val="double" w:sz="2"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cantSplit/>
          <w:trHeight w:hRule="exact" w:val="2148"/>
        </w:trPr>
        <w:tc>
          <w:tcPr>
            <w:tcW w:w="302" w:type="pct"/>
            <w:vMerge w:val="restart"/>
            <w:tcBorders>
              <w:top w:val="double" w:sz="2" w:space="0" w:color="000000"/>
              <w:left w:val="double" w:sz="2"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A.3</w:t>
            </w:r>
          </w:p>
        </w:tc>
        <w:tc>
          <w:tcPr>
            <w:tcW w:w="3777" w:type="pct"/>
            <w:tcBorders>
              <w:top w:val="double" w:sz="2" w:space="0" w:color="000000"/>
              <w:left w:val="single" w:sz="4" w:space="0" w:color="000000"/>
              <w:bottom w:val="single" w:sz="4" w:space="0" w:color="000000"/>
              <w:right w:val="nil"/>
            </w:tcBorders>
            <w:shd w:val="clear" w:color="auto" w:fill="F2F2F2"/>
            <w:vAlign w:val="center"/>
          </w:tcPr>
          <w:p w:rsidR="00411536" w:rsidRPr="00411536" w:rsidRDefault="00411536" w:rsidP="00411536">
            <w:pPr>
              <w:suppressAutoHyphens/>
              <w:spacing w:after="0" w:line="240" w:lineRule="auto"/>
              <w:jc w:val="both"/>
              <w:rPr>
                <w:rFonts w:eastAsia="Times New Roman" w:cstheme="minorHAnsi"/>
              </w:rPr>
            </w:pPr>
            <w:r w:rsidRPr="00411536">
              <w:rPr>
                <w:rFonts w:eastAsia="Times New Roman" w:cstheme="minorHAnsi"/>
              </w:rPr>
              <w:t>Dla budynków, budowli, maszyn i urządzeń, aparatów technicznych oraz wyposażenia (pozycje mienia ubezpieczone w wartościach księgowych brutto), ustala się, że odszkodowanie wypłacone będzie do wysokości kosztów odbudowy zniszczonego lub uszkodzonego mienia albo zakupu środka trwałego o takich samych parametrach nie więcej jednak niż do 120% wartości księgowej brutto danego środka trwałego – tym samym wartość księgowa brutto dla tych przedmiotów zostanie powiększona o 20%.</w:t>
            </w:r>
          </w:p>
        </w:tc>
        <w:tc>
          <w:tcPr>
            <w:tcW w:w="441" w:type="pct"/>
            <w:tcBorders>
              <w:top w:val="double" w:sz="2" w:space="0" w:color="000000"/>
              <w:left w:val="single" w:sz="4" w:space="0" w:color="000000"/>
              <w:bottom w:val="single" w:sz="4"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12</w:t>
            </w:r>
          </w:p>
        </w:tc>
        <w:tc>
          <w:tcPr>
            <w:tcW w:w="480" w:type="pct"/>
            <w:tcBorders>
              <w:top w:val="double" w:sz="2" w:space="0" w:color="000000"/>
              <w:left w:val="single" w:sz="4" w:space="0" w:color="auto"/>
              <w:bottom w:val="single" w:sz="4"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cantSplit/>
          <w:trHeight w:val="225"/>
        </w:trPr>
        <w:tc>
          <w:tcPr>
            <w:tcW w:w="302" w:type="pct"/>
            <w:vMerge/>
            <w:tcBorders>
              <w:top w:val="double" w:sz="2" w:space="0" w:color="000000"/>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nil"/>
              <w:left w:val="single" w:sz="4"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auto"/>
              <w:jc w:val="both"/>
              <w:rPr>
                <w:rFonts w:eastAsia="Times New Roman" w:cstheme="minorHAnsi"/>
              </w:rPr>
            </w:pPr>
            <w:r w:rsidRPr="00411536">
              <w:rPr>
                <w:rFonts w:eastAsia="Times New Roman" w:cstheme="minorHAnsi"/>
                <w:b/>
                <w:bCs/>
              </w:rPr>
              <w:t xml:space="preserve"> </w:t>
            </w:r>
            <w:r w:rsidRPr="00411536">
              <w:rPr>
                <w:rFonts w:eastAsia="Times New Roman" w:cstheme="minorHAnsi"/>
              </w:rPr>
              <w:t>Brak włączenia</w:t>
            </w:r>
          </w:p>
        </w:tc>
        <w:tc>
          <w:tcPr>
            <w:tcW w:w="441" w:type="pct"/>
            <w:tcBorders>
              <w:top w:val="nil"/>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0</w:t>
            </w:r>
          </w:p>
        </w:tc>
        <w:tc>
          <w:tcPr>
            <w:tcW w:w="480" w:type="pct"/>
            <w:tcBorders>
              <w:top w:val="nil"/>
              <w:left w:val="single" w:sz="4" w:space="0" w:color="auto"/>
              <w:bottom w:val="double" w:sz="2"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cantSplit/>
          <w:trHeight w:hRule="exact" w:val="551"/>
        </w:trPr>
        <w:tc>
          <w:tcPr>
            <w:tcW w:w="302" w:type="pct"/>
            <w:vMerge w:val="restart"/>
            <w:tcBorders>
              <w:top w:val="double" w:sz="2" w:space="0" w:color="000000"/>
              <w:left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A.4</w:t>
            </w:r>
          </w:p>
        </w:tc>
        <w:tc>
          <w:tcPr>
            <w:tcW w:w="3777" w:type="pct"/>
            <w:tcBorders>
              <w:top w:val="double" w:sz="2" w:space="0" w:color="000000"/>
              <w:left w:val="single" w:sz="4" w:space="0" w:color="000000"/>
              <w:bottom w:val="single" w:sz="4" w:space="0" w:color="auto"/>
              <w:right w:val="nil"/>
            </w:tcBorders>
            <w:shd w:val="clear" w:color="auto" w:fill="F2F2F2"/>
            <w:vAlign w:val="center"/>
          </w:tcPr>
          <w:p w:rsidR="00411536" w:rsidRPr="00411536" w:rsidRDefault="00411536" w:rsidP="00411536">
            <w:pPr>
              <w:suppressAutoHyphens/>
              <w:spacing w:after="0" w:line="240" w:lineRule="auto"/>
              <w:jc w:val="both"/>
              <w:rPr>
                <w:rFonts w:eastAsia="Times New Roman" w:cstheme="minorHAnsi"/>
                <w:b/>
              </w:rPr>
            </w:pPr>
            <w:r w:rsidRPr="00411536">
              <w:rPr>
                <w:rFonts w:eastAsia="Times New Roman" w:cstheme="minorHAnsi"/>
                <w:b/>
              </w:rPr>
              <w:t xml:space="preserve">Katastrofa budowlana </w:t>
            </w:r>
            <w:r w:rsidRPr="00411536">
              <w:rPr>
                <w:rFonts w:eastAsia="Times New Roman" w:cstheme="minorHAnsi"/>
              </w:rPr>
              <w:t xml:space="preserve">– zwiększenie limitu odpowiedzialności do </w:t>
            </w:r>
            <w:r w:rsidRPr="00411536">
              <w:rPr>
                <w:rFonts w:eastAsia="Times New Roman" w:cstheme="minorHAnsi"/>
                <w:b/>
              </w:rPr>
              <w:t>5 000 000 zł.</w:t>
            </w:r>
          </w:p>
        </w:tc>
        <w:tc>
          <w:tcPr>
            <w:tcW w:w="441" w:type="pct"/>
            <w:tcBorders>
              <w:top w:val="double" w:sz="2" w:space="0" w:color="000000"/>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7</w:t>
            </w:r>
          </w:p>
        </w:tc>
        <w:tc>
          <w:tcPr>
            <w:tcW w:w="480" w:type="pct"/>
            <w:tcBorders>
              <w:top w:val="double" w:sz="2" w:space="0" w:color="000000"/>
              <w:left w:val="single" w:sz="4" w:space="0" w:color="auto"/>
              <w:bottom w:val="single" w:sz="4" w:space="0" w:color="auto"/>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cantSplit/>
          <w:trHeight w:hRule="exact" w:val="417"/>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p>
        </w:tc>
        <w:tc>
          <w:tcPr>
            <w:tcW w:w="3777" w:type="pct"/>
            <w:tcBorders>
              <w:top w:val="single" w:sz="4" w:space="0" w:color="auto"/>
              <w:left w:val="single" w:sz="4" w:space="0" w:color="000000"/>
              <w:bottom w:val="single" w:sz="4" w:space="0" w:color="000000"/>
              <w:right w:val="nil"/>
            </w:tcBorders>
            <w:shd w:val="clear" w:color="auto" w:fill="F2F2F2"/>
            <w:vAlign w:val="center"/>
          </w:tcPr>
          <w:p w:rsidR="00411536" w:rsidRPr="00411536" w:rsidRDefault="00411536" w:rsidP="00411536">
            <w:pPr>
              <w:suppressAutoHyphens/>
              <w:spacing w:after="0" w:line="240" w:lineRule="auto"/>
              <w:jc w:val="both"/>
              <w:rPr>
                <w:rFonts w:eastAsia="Times New Roman" w:cstheme="minorHAnsi"/>
                <w:b/>
              </w:rPr>
            </w:pPr>
            <w:r w:rsidRPr="00411536">
              <w:rPr>
                <w:rFonts w:eastAsia="Times New Roman" w:cstheme="minorHAnsi"/>
              </w:rPr>
              <w:t>Brak zwiększenia</w:t>
            </w:r>
          </w:p>
        </w:tc>
        <w:tc>
          <w:tcPr>
            <w:tcW w:w="441" w:type="pct"/>
            <w:tcBorders>
              <w:top w:val="single" w:sz="4" w:space="0" w:color="auto"/>
              <w:left w:val="single" w:sz="4" w:space="0" w:color="000000"/>
              <w:bottom w:val="single" w:sz="4"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single" w:sz="4"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cantSplit/>
          <w:trHeight w:hRule="exact" w:val="980"/>
        </w:trPr>
        <w:tc>
          <w:tcPr>
            <w:tcW w:w="302" w:type="pct"/>
            <w:vMerge w:val="restart"/>
            <w:tcBorders>
              <w:top w:val="double" w:sz="2" w:space="0" w:color="000000"/>
              <w:left w:val="double" w:sz="2"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A.5</w:t>
            </w:r>
          </w:p>
        </w:tc>
        <w:tc>
          <w:tcPr>
            <w:tcW w:w="3777" w:type="pct"/>
            <w:tcBorders>
              <w:top w:val="double" w:sz="2" w:space="0" w:color="000000"/>
              <w:left w:val="single" w:sz="4" w:space="0" w:color="000000"/>
              <w:bottom w:val="single" w:sz="4" w:space="0" w:color="000000"/>
              <w:right w:val="nil"/>
            </w:tcBorders>
            <w:shd w:val="clear" w:color="auto" w:fill="F2F2F2"/>
            <w:vAlign w:val="center"/>
          </w:tcPr>
          <w:p w:rsidR="00411536" w:rsidRPr="00411536" w:rsidRDefault="00411536" w:rsidP="00411536">
            <w:pPr>
              <w:suppressAutoHyphens/>
              <w:spacing w:after="0" w:line="240" w:lineRule="auto"/>
              <w:jc w:val="both"/>
              <w:rPr>
                <w:rFonts w:eastAsia="Times New Roman" w:cstheme="minorHAnsi"/>
              </w:rPr>
            </w:pPr>
            <w:r w:rsidRPr="00411536">
              <w:rPr>
                <w:rFonts w:eastAsia="Times New Roman" w:cstheme="minorHAnsi"/>
                <w:b/>
              </w:rPr>
              <w:t>Zamieszki i niepokoje społeczne, rozruchy, strajki, lokauty, protesty</w:t>
            </w:r>
            <w:r w:rsidRPr="00411536">
              <w:rPr>
                <w:rFonts w:eastAsia="Times New Roman" w:cstheme="minorHAnsi"/>
              </w:rPr>
              <w:t xml:space="preserve"> – </w:t>
            </w:r>
          </w:p>
          <w:p w:rsidR="00411536" w:rsidRPr="00411536" w:rsidRDefault="00411536" w:rsidP="00411536">
            <w:pPr>
              <w:suppressAutoHyphens/>
              <w:spacing w:after="0" w:line="240" w:lineRule="auto"/>
              <w:jc w:val="both"/>
              <w:rPr>
                <w:rFonts w:eastAsia="Times New Roman" w:cstheme="minorHAnsi"/>
              </w:rPr>
            </w:pPr>
            <w:r w:rsidRPr="00411536">
              <w:rPr>
                <w:rFonts w:eastAsia="Times New Roman" w:cstheme="minorHAnsi"/>
              </w:rPr>
              <w:t xml:space="preserve">zwiększenie limitu odpowiedzialności do </w:t>
            </w:r>
            <w:r w:rsidRPr="00411536">
              <w:rPr>
                <w:rFonts w:eastAsia="Times New Roman" w:cstheme="minorHAnsi"/>
                <w:b/>
              </w:rPr>
              <w:t>1 000 000,00 zł</w:t>
            </w:r>
          </w:p>
          <w:p w:rsidR="00411536" w:rsidRPr="00411536" w:rsidRDefault="00411536" w:rsidP="00411536">
            <w:pPr>
              <w:tabs>
                <w:tab w:val="left" w:pos="360"/>
              </w:tabs>
              <w:suppressAutoHyphens/>
              <w:snapToGrid w:val="0"/>
              <w:spacing w:after="0" w:line="240" w:lineRule="auto"/>
              <w:jc w:val="both"/>
              <w:rPr>
                <w:rFonts w:eastAsia="Times New Roman" w:cstheme="minorHAnsi"/>
              </w:rPr>
            </w:pPr>
            <w:r w:rsidRPr="00411536">
              <w:rPr>
                <w:rFonts w:eastAsia="Times New Roman" w:cstheme="minorHAnsi"/>
                <w:b/>
              </w:rPr>
              <w:t>Terroryzm</w:t>
            </w:r>
            <w:r w:rsidRPr="00411536">
              <w:rPr>
                <w:rFonts w:eastAsia="Times New Roman" w:cstheme="minorHAnsi"/>
              </w:rPr>
              <w:t xml:space="preserve"> – zwiększenie limitu odpowiedzialności do </w:t>
            </w:r>
            <w:r w:rsidRPr="00411536">
              <w:rPr>
                <w:rFonts w:eastAsia="Times New Roman" w:cstheme="minorHAnsi"/>
                <w:b/>
              </w:rPr>
              <w:t xml:space="preserve"> 1 000 000,00</w:t>
            </w:r>
            <w:r w:rsidRPr="00411536">
              <w:rPr>
                <w:rFonts w:eastAsia="Times New Roman" w:cstheme="minorHAnsi"/>
              </w:rPr>
              <w:t xml:space="preserve"> </w:t>
            </w:r>
            <w:r w:rsidRPr="00411536">
              <w:rPr>
                <w:rFonts w:eastAsia="Times New Roman" w:cstheme="minorHAnsi"/>
                <w:b/>
              </w:rPr>
              <w:t xml:space="preserve">zł </w:t>
            </w:r>
          </w:p>
        </w:tc>
        <w:tc>
          <w:tcPr>
            <w:tcW w:w="441" w:type="pct"/>
            <w:tcBorders>
              <w:top w:val="double" w:sz="2" w:space="0" w:color="000000"/>
              <w:left w:val="single" w:sz="4" w:space="0" w:color="000000"/>
              <w:bottom w:val="single" w:sz="4"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5</w:t>
            </w:r>
          </w:p>
        </w:tc>
        <w:tc>
          <w:tcPr>
            <w:tcW w:w="480" w:type="pct"/>
            <w:tcBorders>
              <w:top w:val="double" w:sz="2" w:space="0" w:color="000000"/>
              <w:left w:val="single" w:sz="4" w:space="0" w:color="auto"/>
              <w:bottom w:val="single" w:sz="4"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cantSplit/>
          <w:trHeight w:val="243"/>
        </w:trPr>
        <w:tc>
          <w:tcPr>
            <w:tcW w:w="302" w:type="pct"/>
            <w:vMerge/>
            <w:tcBorders>
              <w:top w:val="double" w:sz="2" w:space="0" w:color="000000"/>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nil"/>
              <w:left w:val="single" w:sz="4"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auto"/>
              <w:jc w:val="both"/>
              <w:rPr>
                <w:rFonts w:eastAsia="Times New Roman" w:cstheme="minorHAnsi"/>
              </w:rPr>
            </w:pPr>
            <w:r w:rsidRPr="00411536">
              <w:rPr>
                <w:rFonts w:eastAsia="Times New Roman" w:cstheme="minorHAnsi"/>
              </w:rPr>
              <w:t>Brak zwiększenia</w:t>
            </w:r>
          </w:p>
        </w:tc>
        <w:tc>
          <w:tcPr>
            <w:tcW w:w="441" w:type="pct"/>
            <w:tcBorders>
              <w:top w:val="nil"/>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0</w:t>
            </w:r>
          </w:p>
        </w:tc>
        <w:tc>
          <w:tcPr>
            <w:tcW w:w="480" w:type="pct"/>
            <w:tcBorders>
              <w:top w:val="nil"/>
              <w:left w:val="single" w:sz="4" w:space="0" w:color="auto"/>
              <w:bottom w:val="double" w:sz="2"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cantSplit/>
          <w:trHeight w:hRule="exact" w:val="569"/>
        </w:trPr>
        <w:tc>
          <w:tcPr>
            <w:tcW w:w="302" w:type="pct"/>
            <w:vMerge w:val="restart"/>
            <w:tcBorders>
              <w:top w:val="nil"/>
              <w:left w:val="double" w:sz="2" w:space="0" w:color="000000"/>
              <w:bottom w:val="double" w:sz="2" w:space="0" w:color="000000"/>
              <w:right w:val="nil"/>
            </w:tcBorders>
            <w:shd w:val="clear" w:color="auto" w:fill="F2F2F2"/>
            <w:vAlign w:val="center"/>
          </w:tcPr>
          <w:p w:rsidR="00411536" w:rsidRPr="00411536" w:rsidRDefault="00411536" w:rsidP="00411536">
            <w:pPr>
              <w:suppressAutoHyphens/>
              <w:snapToGrid w:val="0"/>
              <w:spacing w:after="0" w:line="240" w:lineRule="auto"/>
              <w:jc w:val="center"/>
              <w:rPr>
                <w:rFonts w:eastAsia="Times New Roman" w:cstheme="minorHAnsi"/>
              </w:rPr>
            </w:pPr>
            <w:r w:rsidRPr="00411536">
              <w:rPr>
                <w:rFonts w:eastAsia="Times New Roman" w:cstheme="minorHAnsi"/>
              </w:rPr>
              <w:t>A.6</w:t>
            </w:r>
          </w:p>
        </w:tc>
        <w:tc>
          <w:tcPr>
            <w:tcW w:w="3777" w:type="pct"/>
            <w:tcBorders>
              <w:top w:val="nil"/>
              <w:left w:val="single" w:sz="4" w:space="0" w:color="000000"/>
              <w:bottom w:val="single" w:sz="4"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auto"/>
              <w:jc w:val="both"/>
              <w:rPr>
                <w:rFonts w:eastAsia="Times New Roman" w:cstheme="minorHAnsi"/>
              </w:rPr>
            </w:pPr>
            <w:r w:rsidRPr="00411536">
              <w:rPr>
                <w:rFonts w:eastAsia="Times New Roman" w:cstheme="minorHAnsi"/>
                <w:b/>
              </w:rPr>
              <w:t>Franszyza integralna</w:t>
            </w:r>
            <w:r w:rsidRPr="00411536">
              <w:rPr>
                <w:rFonts w:eastAsia="Times New Roman" w:cstheme="minorHAnsi"/>
              </w:rPr>
              <w:t xml:space="preserve"> 0 zł </w:t>
            </w:r>
          </w:p>
        </w:tc>
        <w:tc>
          <w:tcPr>
            <w:tcW w:w="441" w:type="pct"/>
            <w:tcBorders>
              <w:top w:val="nil"/>
              <w:left w:val="single" w:sz="4" w:space="0" w:color="000000"/>
              <w:bottom w:val="single" w:sz="4"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8</w:t>
            </w:r>
          </w:p>
        </w:tc>
        <w:tc>
          <w:tcPr>
            <w:tcW w:w="480" w:type="pct"/>
            <w:tcBorders>
              <w:top w:val="nil"/>
              <w:left w:val="single" w:sz="4" w:space="0" w:color="auto"/>
              <w:bottom w:val="single" w:sz="4"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cantSplit/>
          <w:trHeight w:val="550"/>
        </w:trPr>
        <w:tc>
          <w:tcPr>
            <w:tcW w:w="302" w:type="pct"/>
            <w:vMerge/>
            <w:tcBorders>
              <w:top w:val="nil"/>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nil"/>
              <w:left w:val="single" w:sz="4"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auto"/>
              <w:jc w:val="both"/>
              <w:rPr>
                <w:rFonts w:eastAsia="Times New Roman" w:cstheme="minorHAnsi"/>
              </w:rPr>
            </w:pPr>
            <w:r w:rsidRPr="00411536">
              <w:rPr>
                <w:rFonts w:eastAsia="Times New Roman" w:cstheme="minorHAnsi"/>
                <w:b/>
              </w:rPr>
              <w:t>Franszyza integralna</w:t>
            </w:r>
            <w:r w:rsidRPr="00411536">
              <w:rPr>
                <w:rFonts w:eastAsia="Times New Roman" w:cstheme="minorHAnsi"/>
              </w:rPr>
              <w:t xml:space="preserve"> 200,00 zł </w:t>
            </w:r>
          </w:p>
        </w:tc>
        <w:tc>
          <w:tcPr>
            <w:tcW w:w="441" w:type="pct"/>
            <w:tcBorders>
              <w:top w:val="nil"/>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0</w:t>
            </w:r>
          </w:p>
        </w:tc>
        <w:tc>
          <w:tcPr>
            <w:tcW w:w="480" w:type="pct"/>
            <w:tcBorders>
              <w:top w:val="nil"/>
              <w:left w:val="single" w:sz="4" w:space="0" w:color="auto"/>
              <w:bottom w:val="double" w:sz="2"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trHeight w:val="297"/>
        </w:trPr>
        <w:tc>
          <w:tcPr>
            <w:tcW w:w="302" w:type="pct"/>
            <w:vMerge w:val="restart"/>
            <w:tcBorders>
              <w:left w:val="double" w:sz="2" w:space="0" w:color="000000"/>
              <w:right w:val="nil"/>
            </w:tcBorders>
            <w:shd w:val="clear" w:color="auto" w:fill="F2F2F2"/>
            <w:vAlign w:val="center"/>
          </w:tcPr>
          <w:p w:rsidR="00411536" w:rsidRPr="00411536" w:rsidRDefault="00411536" w:rsidP="00411536">
            <w:pPr>
              <w:suppressAutoHyphens/>
              <w:snapToGrid w:val="0"/>
              <w:spacing w:after="0" w:line="240" w:lineRule="auto"/>
              <w:jc w:val="center"/>
              <w:rPr>
                <w:rFonts w:eastAsia="Times New Roman" w:cstheme="minorHAnsi"/>
              </w:rPr>
            </w:pPr>
            <w:r w:rsidRPr="00411536">
              <w:rPr>
                <w:rFonts w:eastAsia="Times New Roman" w:cstheme="minorHAnsi"/>
              </w:rPr>
              <w:t>A.7</w:t>
            </w:r>
          </w:p>
        </w:tc>
        <w:tc>
          <w:tcPr>
            <w:tcW w:w="3777" w:type="pct"/>
            <w:tcBorders>
              <w:top w:val="double" w:sz="4" w:space="0" w:color="auto"/>
              <w:left w:val="single" w:sz="4" w:space="0" w:color="000000"/>
              <w:bottom w:val="single" w:sz="4" w:space="0" w:color="000000"/>
              <w:right w:val="nil"/>
            </w:tcBorders>
            <w:shd w:val="clear" w:color="auto" w:fill="F2F2F2"/>
            <w:vAlign w:val="center"/>
          </w:tcPr>
          <w:p w:rsidR="00411536" w:rsidRPr="00411536" w:rsidRDefault="00411536" w:rsidP="00411536">
            <w:pPr>
              <w:widowControl w:val="0"/>
              <w:tabs>
                <w:tab w:val="left" w:pos="360"/>
              </w:tabs>
              <w:suppressAutoHyphens/>
              <w:snapToGrid w:val="0"/>
              <w:spacing w:after="0" w:line="240" w:lineRule="auto"/>
              <w:jc w:val="both"/>
              <w:rPr>
                <w:rFonts w:eastAsia="Times New Roman" w:cstheme="minorHAnsi"/>
                <w:bCs/>
                <w:szCs w:val="20"/>
              </w:rPr>
            </w:pPr>
            <w:r w:rsidRPr="00411536">
              <w:rPr>
                <w:rFonts w:eastAsia="Times New Roman" w:cstheme="minorHAnsi"/>
                <w:bCs/>
                <w:szCs w:val="20"/>
              </w:rPr>
              <w:t xml:space="preserve">Włącznie do ochrony ubezpieczeniowej kosztów usunięcia awarii, instalacji, urządzeń będących przyczyną powstania szkody w limicie </w:t>
            </w:r>
            <w:r w:rsidRPr="00411536">
              <w:rPr>
                <w:rFonts w:eastAsia="Times New Roman" w:cstheme="minorHAnsi"/>
                <w:b/>
                <w:bCs/>
                <w:szCs w:val="20"/>
              </w:rPr>
              <w:t>100 000,00 zł</w:t>
            </w:r>
            <w:r w:rsidRPr="00411536">
              <w:rPr>
                <w:rFonts w:eastAsia="Times New Roman" w:cstheme="minorHAnsi"/>
                <w:bCs/>
                <w:szCs w:val="20"/>
              </w:rPr>
              <w:t xml:space="preserve"> na wszystkie lokalizacje.</w:t>
            </w:r>
          </w:p>
        </w:tc>
        <w:tc>
          <w:tcPr>
            <w:tcW w:w="441" w:type="pct"/>
            <w:tcBorders>
              <w:top w:val="double" w:sz="4" w:space="0" w:color="auto"/>
              <w:left w:val="single" w:sz="4" w:space="0" w:color="000000"/>
              <w:bottom w:val="single" w:sz="4"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5</w:t>
            </w:r>
          </w:p>
        </w:tc>
        <w:tc>
          <w:tcPr>
            <w:tcW w:w="480" w:type="pct"/>
            <w:tcBorders>
              <w:top w:val="double" w:sz="4" w:space="0" w:color="auto"/>
              <w:left w:val="single" w:sz="4" w:space="0" w:color="auto"/>
              <w:bottom w:val="single" w:sz="4"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trHeight w:val="297"/>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napToGrid w:val="0"/>
              <w:spacing w:after="0" w:line="240" w:lineRule="auto"/>
              <w:jc w:val="center"/>
              <w:rPr>
                <w:rFonts w:eastAsia="Times New Roman" w:cstheme="minorHAnsi"/>
              </w:rPr>
            </w:pPr>
          </w:p>
        </w:tc>
        <w:tc>
          <w:tcPr>
            <w:tcW w:w="3777" w:type="pct"/>
            <w:tcBorders>
              <w:top w:val="single" w:sz="4" w:space="0" w:color="auto"/>
              <w:left w:val="single" w:sz="4" w:space="0" w:color="000000"/>
              <w:bottom w:val="double" w:sz="4" w:space="0" w:color="000000"/>
              <w:right w:val="nil"/>
            </w:tcBorders>
            <w:shd w:val="clear" w:color="auto" w:fill="F2F2F2"/>
            <w:vAlign w:val="center"/>
          </w:tcPr>
          <w:p w:rsidR="00411536" w:rsidRPr="00411536" w:rsidRDefault="00411536" w:rsidP="00411536">
            <w:pPr>
              <w:widowControl w:val="0"/>
              <w:tabs>
                <w:tab w:val="left" w:pos="360"/>
              </w:tabs>
              <w:suppressAutoHyphens/>
              <w:snapToGrid w:val="0"/>
              <w:spacing w:after="0" w:line="240" w:lineRule="auto"/>
              <w:jc w:val="both"/>
              <w:rPr>
                <w:rFonts w:eastAsia="Times New Roman" w:cstheme="minorHAnsi"/>
                <w:bCs/>
                <w:szCs w:val="20"/>
              </w:rPr>
            </w:pPr>
            <w:r w:rsidRPr="00411536">
              <w:rPr>
                <w:rFonts w:eastAsia="Times New Roman" w:cstheme="minorHAnsi"/>
                <w:bCs/>
                <w:szCs w:val="20"/>
              </w:rPr>
              <w:t>Brak włączenia</w:t>
            </w:r>
          </w:p>
        </w:tc>
        <w:tc>
          <w:tcPr>
            <w:tcW w:w="441" w:type="pct"/>
            <w:tcBorders>
              <w:top w:val="single" w:sz="4" w:space="0" w:color="auto"/>
              <w:left w:val="single" w:sz="4" w:space="0" w:color="000000"/>
              <w:bottom w:val="double" w:sz="4"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4"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trHeight w:val="297"/>
        </w:trPr>
        <w:tc>
          <w:tcPr>
            <w:tcW w:w="302" w:type="pct"/>
            <w:vMerge w:val="restart"/>
            <w:tcBorders>
              <w:left w:val="double" w:sz="2" w:space="0" w:color="000000"/>
              <w:right w:val="nil"/>
            </w:tcBorders>
            <w:shd w:val="clear" w:color="auto" w:fill="F2F2F2"/>
            <w:vAlign w:val="center"/>
          </w:tcPr>
          <w:p w:rsidR="00411536" w:rsidRPr="00411536" w:rsidRDefault="00411536" w:rsidP="00411536">
            <w:pPr>
              <w:suppressAutoHyphens/>
              <w:snapToGrid w:val="0"/>
              <w:spacing w:after="0" w:line="240" w:lineRule="auto"/>
              <w:jc w:val="center"/>
              <w:rPr>
                <w:rFonts w:eastAsia="Times New Roman" w:cstheme="minorHAnsi"/>
              </w:rPr>
            </w:pPr>
            <w:r w:rsidRPr="00411536">
              <w:rPr>
                <w:rFonts w:eastAsia="Times New Roman" w:cstheme="minorHAnsi"/>
              </w:rPr>
              <w:t>A.8</w:t>
            </w:r>
          </w:p>
        </w:tc>
        <w:tc>
          <w:tcPr>
            <w:tcW w:w="3777" w:type="pct"/>
            <w:tcBorders>
              <w:top w:val="double" w:sz="4" w:space="0" w:color="000000"/>
              <w:left w:val="single" w:sz="4" w:space="0" w:color="000000"/>
              <w:bottom w:val="single" w:sz="4"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auto"/>
              <w:jc w:val="both"/>
              <w:rPr>
                <w:rFonts w:eastAsia="Times New Roman" w:cstheme="minorHAnsi"/>
              </w:rPr>
            </w:pPr>
            <w:r w:rsidRPr="00411536">
              <w:rPr>
                <w:rFonts w:eastAsia="Times New Roman" w:cstheme="minorHAnsi"/>
                <w:b/>
              </w:rPr>
              <w:t>Wad konstrukcyjnych lub projektowych –</w:t>
            </w:r>
            <w:r w:rsidRPr="00411536">
              <w:rPr>
                <w:rFonts w:eastAsia="Times New Roman" w:cstheme="minorHAnsi"/>
              </w:rPr>
              <w:t xml:space="preserve"> włączenie do ochrony ubezpieczeniowej szkód powstałych w  wyniku wad konstrukcyjnych lub projektowych – limit </w:t>
            </w:r>
            <w:r w:rsidRPr="00411536">
              <w:rPr>
                <w:rFonts w:eastAsia="Times New Roman" w:cstheme="minorHAnsi"/>
                <w:b/>
              </w:rPr>
              <w:t>1 000 000,00 zł.</w:t>
            </w:r>
          </w:p>
        </w:tc>
        <w:tc>
          <w:tcPr>
            <w:tcW w:w="441" w:type="pct"/>
            <w:tcBorders>
              <w:top w:val="double" w:sz="4" w:space="0" w:color="000000"/>
              <w:left w:val="single" w:sz="4" w:space="0" w:color="000000"/>
              <w:bottom w:val="single" w:sz="4"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5</w:t>
            </w:r>
          </w:p>
        </w:tc>
        <w:tc>
          <w:tcPr>
            <w:tcW w:w="480" w:type="pct"/>
            <w:tcBorders>
              <w:top w:val="double" w:sz="4" w:space="0" w:color="000000"/>
              <w:left w:val="single" w:sz="4" w:space="0" w:color="auto"/>
              <w:bottom w:val="single" w:sz="4"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trHeight w:val="297"/>
        </w:trPr>
        <w:tc>
          <w:tcPr>
            <w:tcW w:w="302" w:type="pct"/>
            <w:vMerge/>
            <w:tcBorders>
              <w:left w:val="double" w:sz="2" w:space="0" w:color="000000"/>
              <w:bottom w:val="double" w:sz="6" w:space="0" w:color="000000"/>
              <w:right w:val="nil"/>
            </w:tcBorders>
            <w:shd w:val="clear" w:color="auto" w:fill="F2F2F2"/>
            <w:vAlign w:val="center"/>
          </w:tcPr>
          <w:p w:rsidR="00411536" w:rsidRPr="00411536" w:rsidRDefault="00411536" w:rsidP="00411536">
            <w:pPr>
              <w:suppressAutoHyphens/>
              <w:snapToGrid w:val="0"/>
              <w:spacing w:after="0" w:line="240" w:lineRule="auto"/>
              <w:jc w:val="center"/>
              <w:rPr>
                <w:rFonts w:eastAsia="Times New Roman" w:cstheme="minorHAnsi"/>
              </w:rPr>
            </w:pPr>
          </w:p>
        </w:tc>
        <w:tc>
          <w:tcPr>
            <w:tcW w:w="3777" w:type="pct"/>
            <w:tcBorders>
              <w:top w:val="single" w:sz="4" w:space="0" w:color="auto"/>
              <w:left w:val="single" w:sz="4" w:space="0" w:color="000000"/>
              <w:bottom w:val="double" w:sz="6" w:space="0" w:color="000000"/>
              <w:right w:val="nil"/>
            </w:tcBorders>
            <w:shd w:val="clear" w:color="auto" w:fill="F2F2F2"/>
            <w:vAlign w:val="center"/>
          </w:tcPr>
          <w:p w:rsidR="00411536" w:rsidRPr="00411536" w:rsidRDefault="00411536" w:rsidP="00411536">
            <w:pPr>
              <w:widowControl w:val="0"/>
              <w:tabs>
                <w:tab w:val="left" w:pos="360"/>
              </w:tabs>
              <w:suppressAutoHyphens/>
              <w:snapToGrid w:val="0"/>
              <w:spacing w:after="0" w:line="240" w:lineRule="auto"/>
              <w:jc w:val="both"/>
              <w:rPr>
                <w:rFonts w:eastAsia="Times New Roman" w:cstheme="minorHAnsi"/>
                <w:bCs/>
                <w:szCs w:val="20"/>
              </w:rPr>
            </w:pPr>
            <w:r w:rsidRPr="00411536">
              <w:rPr>
                <w:rFonts w:eastAsia="Times New Roman" w:cstheme="minorHAnsi"/>
                <w:bCs/>
                <w:szCs w:val="20"/>
              </w:rPr>
              <w:t>Brak włączenia</w:t>
            </w:r>
          </w:p>
        </w:tc>
        <w:tc>
          <w:tcPr>
            <w:tcW w:w="441" w:type="pct"/>
            <w:tcBorders>
              <w:top w:val="single" w:sz="4" w:space="0" w:color="auto"/>
              <w:left w:val="single" w:sz="4" w:space="0" w:color="000000"/>
              <w:bottom w:val="double" w:sz="6"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6"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trHeight w:val="297"/>
        </w:trPr>
        <w:tc>
          <w:tcPr>
            <w:tcW w:w="302" w:type="pct"/>
            <w:vMerge w:val="restart"/>
            <w:tcBorders>
              <w:top w:val="double" w:sz="6" w:space="0" w:color="000000"/>
              <w:left w:val="double" w:sz="6" w:space="0" w:color="000000"/>
              <w:right w:val="nil"/>
            </w:tcBorders>
            <w:shd w:val="clear" w:color="auto" w:fill="F2F2F2"/>
            <w:vAlign w:val="center"/>
          </w:tcPr>
          <w:p w:rsidR="00411536" w:rsidRPr="00411536" w:rsidRDefault="00411536" w:rsidP="00411536">
            <w:pPr>
              <w:suppressAutoHyphens/>
              <w:snapToGrid w:val="0"/>
              <w:spacing w:after="0" w:line="240" w:lineRule="auto"/>
              <w:jc w:val="center"/>
              <w:rPr>
                <w:rFonts w:eastAsia="Times New Roman" w:cstheme="minorHAnsi"/>
              </w:rPr>
            </w:pPr>
            <w:r w:rsidRPr="00411536">
              <w:rPr>
                <w:rFonts w:eastAsia="Times New Roman" w:cstheme="minorHAnsi"/>
              </w:rPr>
              <w:t>A.9</w:t>
            </w:r>
          </w:p>
        </w:tc>
        <w:tc>
          <w:tcPr>
            <w:tcW w:w="3777" w:type="pct"/>
            <w:tcBorders>
              <w:top w:val="double" w:sz="6" w:space="0" w:color="000000"/>
              <w:left w:val="single" w:sz="4" w:space="0" w:color="000000"/>
              <w:bottom w:val="single" w:sz="4" w:space="0" w:color="000000"/>
              <w:right w:val="nil"/>
            </w:tcBorders>
            <w:shd w:val="clear" w:color="auto" w:fill="F2F2F2"/>
            <w:vAlign w:val="center"/>
          </w:tcPr>
          <w:p w:rsidR="00411536" w:rsidRPr="00411536" w:rsidRDefault="00411536" w:rsidP="00411536">
            <w:pPr>
              <w:widowControl w:val="0"/>
              <w:tabs>
                <w:tab w:val="left" w:pos="360"/>
              </w:tabs>
              <w:suppressAutoHyphens/>
              <w:snapToGrid w:val="0"/>
              <w:spacing w:after="0" w:line="240" w:lineRule="auto"/>
              <w:jc w:val="both"/>
              <w:rPr>
                <w:rFonts w:eastAsia="Times New Roman" w:cstheme="minorHAnsi"/>
                <w:bCs/>
                <w:szCs w:val="20"/>
              </w:rPr>
            </w:pPr>
            <w:r w:rsidRPr="00411536">
              <w:rPr>
                <w:rFonts w:eastAsia="Times New Roman" w:cstheme="minorHAnsi"/>
                <w:b/>
                <w:bCs/>
                <w:szCs w:val="20"/>
              </w:rPr>
              <w:t>Klauzula ubezpieczenia maszyn, urządzeń od uszkodzeń</w:t>
            </w:r>
            <w:r w:rsidRPr="00411536">
              <w:rPr>
                <w:rFonts w:eastAsia="Times New Roman" w:cstheme="minorHAnsi"/>
                <w:bCs/>
                <w:szCs w:val="20"/>
              </w:rPr>
              <w:t xml:space="preserve"> – zwiększenie limitu odpowiedzialności do</w:t>
            </w:r>
            <w:r w:rsidRPr="00411536">
              <w:rPr>
                <w:rFonts w:eastAsia="Times New Roman" w:cstheme="minorHAnsi"/>
                <w:b/>
                <w:bCs/>
                <w:szCs w:val="20"/>
              </w:rPr>
              <w:t xml:space="preserve"> 100 000,00 zł.</w:t>
            </w:r>
          </w:p>
        </w:tc>
        <w:tc>
          <w:tcPr>
            <w:tcW w:w="441" w:type="pct"/>
            <w:tcBorders>
              <w:top w:val="double" w:sz="6" w:space="0" w:color="000000"/>
              <w:left w:val="single" w:sz="4" w:space="0" w:color="000000"/>
              <w:bottom w:val="single" w:sz="4"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5</w:t>
            </w:r>
          </w:p>
        </w:tc>
        <w:tc>
          <w:tcPr>
            <w:tcW w:w="480" w:type="pct"/>
            <w:tcBorders>
              <w:top w:val="double" w:sz="6" w:space="0" w:color="000000"/>
              <w:left w:val="single" w:sz="4" w:space="0" w:color="auto"/>
              <w:bottom w:val="single" w:sz="4" w:space="0" w:color="000000"/>
              <w:right w:val="double" w:sz="6"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trHeight w:val="456"/>
        </w:trPr>
        <w:tc>
          <w:tcPr>
            <w:tcW w:w="302" w:type="pct"/>
            <w:vMerge/>
            <w:tcBorders>
              <w:left w:val="double" w:sz="6" w:space="0" w:color="000000"/>
              <w:bottom w:val="double" w:sz="6" w:space="0" w:color="000000"/>
              <w:right w:val="nil"/>
            </w:tcBorders>
            <w:shd w:val="clear" w:color="auto" w:fill="F2F2F2"/>
            <w:vAlign w:val="center"/>
          </w:tcPr>
          <w:p w:rsidR="00411536" w:rsidRPr="00411536" w:rsidRDefault="00411536" w:rsidP="00411536">
            <w:pPr>
              <w:suppressAutoHyphens/>
              <w:snapToGrid w:val="0"/>
              <w:spacing w:after="0" w:line="240" w:lineRule="auto"/>
              <w:jc w:val="center"/>
              <w:rPr>
                <w:rFonts w:eastAsia="Times New Roman" w:cstheme="minorHAnsi"/>
              </w:rPr>
            </w:pPr>
          </w:p>
        </w:tc>
        <w:tc>
          <w:tcPr>
            <w:tcW w:w="3777" w:type="pct"/>
            <w:tcBorders>
              <w:top w:val="single" w:sz="4" w:space="0" w:color="auto"/>
              <w:left w:val="single" w:sz="4" w:space="0" w:color="000000"/>
              <w:bottom w:val="double" w:sz="6" w:space="0" w:color="000000"/>
              <w:right w:val="nil"/>
            </w:tcBorders>
            <w:shd w:val="clear" w:color="auto" w:fill="F2F2F2"/>
            <w:vAlign w:val="center"/>
          </w:tcPr>
          <w:p w:rsidR="00411536" w:rsidRPr="00411536" w:rsidRDefault="00411536" w:rsidP="00411536">
            <w:pPr>
              <w:widowControl w:val="0"/>
              <w:tabs>
                <w:tab w:val="left" w:pos="360"/>
              </w:tabs>
              <w:suppressAutoHyphens/>
              <w:snapToGrid w:val="0"/>
              <w:spacing w:after="0" w:line="240" w:lineRule="auto"/>
              <w:jc w:val="both"/>
              <w:rPr>
                <w:rFonts w:eastAsia="Times New Roman" w:cstheme="minorHAnsi"/>
                <w:bCs/>
                <w:szCs w:val="20"/>
              </w:rPr>
            </w:pPr>
            <w:r w:rsidRPr="00411536">
              <w:rPr>
                <w:rFonts w:eastAsia="Times New Roman" w:cstheme="minorHAnsi"/>
                <w:bCs/>
                <w:szCs w:val="20"/>
              </w:rPr>
              <w:t>Brak zwiększenia</w:t>
            </w:r>
          </w:p>
        </w:tc>
        <w:tc>
          <w:tcPr>
            <w:tcW w:w="441" w:type="pct"/>
            <w:tcBorders>
              <w:top w:val="single" w:sz="4" w:space="0" w:color="auto"/>
              <w:left w:val="single" w:sz="4" w:space="0" w:color="000000"/>
              <w:bottom w:val="double" w:sz="6"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6" w:space="0" w:color="000000"/>
              <w:right w:val="double" w:sz="6"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trHeight w:val="369"/>
        </w:trPr>
        <w:tc>
          <w:tcPr>
            <w:tcW w:w="302" w:type="pct"/>
            <w:vMerge w:val="restart"/>
            <w:tcBorders>
              <w:top w:val="double" w:sz="6" w:space="0" w:color="000000"/>
              <w:left w:val="double" w:sz="2" w:space="0" w:color="000000"/>
              <w:bottom w:val="double" w:sz="2" w:space="0" w:color="000000"/>
              <w:right w:val="nil"/>
            </w:tcBorders>
            <w:shd w:val="clear" w:color="auto" w:fill="F2F2F2"/>
            <w:vAlign w:val="center"/>
          </w:tcPr>
          <w:p w:rsidR="00411536" w:rsidRPr="00411536" w:rsidRDefault="00411536" w:rsidP="00411536">
            <w:pPr>
              <w:suppressAutoHyphens/>
              <w:snapToGrid w:val="0"/>
              <w:spacing w:after="0" w:line="240" w:lineRule="auto"/>
              <w:jc w:val="center"/>
              <w:rPr>
                <w:rFonts w:eastAsia="Times New Roman" w:cstheme="minorHAnsi"/>
              </w:rPr>
            </w:pPr>
            <w:r w:rsidRPr="00411536">
              <w:rPr>
                <w:rFonts w:eastAsia="Times New Roman" w:cstheme="minorHAnsi"/>
              </w:rPr>
              <w:t>A.10</w:t>
            </w:r>
          </w:p>
        </w:tc>
        <w:tc>
          <w:tcPr>
            <w:tcW w:w="3777" w:type="pct"/>
            <w:tcBorders>
              <w:top w:val="double" w:sz="6" w:space="0" w:color="000000"/>
              <w:left w:val="single" w:sz="4" w:space="0" w:color="000000"/>
              <w:bottom w:val="single" w:sz="4" w:space="0" w:color="000000"/>
              <w:right w:val="nil"/>
            </w:tcBorders>
            <w:shd w:val="clear" w:color="auto" w:fill="F2F2F2"/>
            <w:vAlign w:val="center"/>
          </w:tcPr>
          <w:p w:rsidR="00411536" w:rsidRPr="00411536" w:rsidRDefault="00411536" w:rsidP="00411536">
            <w:pPr>
              <w:widowControl w:val="0"/>
              <w:tabs>
                <w:tab w:val="left" w:pos="360"/>
              </w:tabs>
              <w:suppressAutoHyphens/>
              <w:snapToGrid w:val="0"/>
              <w:spacing w:after="0" w:line="240" w:lineRule="auto"/>
              <w:jc w:val="both"/>
              <w:rPr>
                <w:rFonts w:eastAsia="Times New Roman" w:cstheme="minorHAnsi"/>
                <w:szCs w:val="20"/>
                <w:lang w:bidi="pl-PL"/>
              </w:rPr>
            </w:pPr>
            <w:r w:rsidRPr="00411536">
              <w:rPr>
                <w:rFonts w:eastAsia="Times New Roman" w:cstheme="minorHAnsi"/>
                <w:b/>
                <w:bCs/>
                <w:szCs w:val="20"/>
              </w:rPr>
              <w:t>Doubezpieczenie</w:t>
            </w:r>
            <w:r w:rsidRPr="00411536">
              <w:rPr>
                <w:rFonts w:eastAsia="Times New Roman" w:cstheme="minorHAnsi"/>
                <w:szCs w:val="20"/>
              </w:rPr>
              <w:t xml:space="preserve"> – w przypadku wyczerpania limitów odpowiedzialności ubezpieczający będzie miał prawo do wystąpienia o uzupełnienie limitów na </w:t>
            </w:r>
            <w:r w:rsidRPr="00411536">
              <w:rPr>
                <w:rFonts w:eastAsia="Times New Roman" w:cstheme="minorHAnsi"/>
                <w:szCs w:val="20"/>
              </w:rPr>
              <w:lastRenderedPageBreak/>
              <w:t>warunkach zawartej umowy – jednokrotne w każdym rocznym okresie rozliczeniowym.</w:t>
            </w:r>
          </w:p>
        </w:tc>
        <w:tc>
          <w:tcPr>
            <w:tcW w:w="441" w:type="pct"/>
            <w:tcBorders>
              <w:top w:val="double" w:sz="6" w:space="0" w:color="000000"/>
              <w:left w:val="single" w:sz="4" w:space="0" w:color="000000"/>
              <w:bottom w:val="single" w:sz="4"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lastRenderedPageBreak/>
              <w:t>10</w:t>
            </w:r>
          </w:p>
        </w:tc>
        <w:tc>
          <w:tcPr>
            <w:tcW w:w="480" w:type="pct"/>
            <w:tcBorders>
              <w:top w:val="double" w:sz="6" w:space="0" w:color="000000"/>
              <w:left w:val="single" w:sz="4" w:space="0" w:color="auto"/>
              <w:bottom w:val="single" w:sz="4"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trHeight w:val="302"/>
        </w:trPr>
        <w:tc>
          <w:tcPr>
            <w:tcW w:w="302" w:type="pct"/>
            <w:vMerge/>
            <w:tcBorders>
              <w:top w:val="double" w:sz="2" w:space="0" w:color="000000"/>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000000"/>
              <w:left w:val="single" w:sz="4" w:space="0" w:color="000000"/>
              <w:bottom w:val="double" w:sz="2" w:space="0" w:color="000000"/>
              <w:right w:val="nil"/>
            </w:tcBorders>
            <w:shd w:val="clear" w:color="auto" w:fill="F2F2F2"/>
            <w:vAlign w:val="center"/>
          </w:tcPr>
          <w:p w:rsidR="00411536" w:rsidRPr="00411536" w:rsidRDefault="00411536" w:rsidP="00411536">
            <w:pPr>
              <w:widowControl w:val="0"/>
              <w:tabs>
                <w:tab w:val="left" w:pos="360"/>
              </w:tabs>
              <w:suppressAutoHyphens/>
              <w:snapToGrid w:val="0"/>
              <w:spacing w:after="0" w:line="240" w:lineRule="auto"/>
              <w:jc w:val="both"/>
              <w:rPr>
                <w:rFonts w:eastAsia="Times New Roman" w:cstheme="minorHAnsi"/>
                <w:sz w:val="21"/>
                <w:szCs w:val="20"/>
                <w:lang w:bidi="pl-PL"/>
              </w:rPr>
            </w:pPr>
            <w:r w:rsidRPr="00411536">
              <w:rPr>
                <w:rFonts w:eastAsia="Times New Roman" w:cstheme="minorHAnsi"/>
                <w:szCs w:val="20"/>
              </w:rPr>
              <w:t>Brak włączenia</w:t>
            </w:r>
          </w:p>
        </w:tc>
        <w:tc>
          <w:tcPr>
            <w:tcW w:w="441" w:type="pct"/>
            <w:tcBorders>
              <w:top w:val="single" w:sz="4" w:space="0" w:color="000000"/>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0</w:t>
            </w:r>
          </w:p>
        </w:tc>
        <w:tc>
          <w:tcPr>
            <w:tcW w:w="480" w:type="pct"/>
            <w:tcBorders>
              <w:top w:val="single" w:sz="4" w:space="0" w:color="000000"/>
              <w:left w:val="single" w:sz="4" w:space="0" w:color="auto"/>
              <w:bottom w:val="double" w:sz="2"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trHeight w:val="302"/>
        </w:trPr>
        <w:tc>
          <w:tcPr>
            <w:tcW w:w="302" w:type="pct"/>
            <w:vMerge w:val="restart"/>
            <w:tcBorders>
              <w:top w:val="double" w:sz="2" w:space="0" w:color="000000"/>
              <w:left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r w:rsidRPr="00411536">
              <w:rPr>
                <w:rFonts w:eastAsia="Times New Roman" w:cstheme="minorHAnsi"/>
              </w:rPr>
              <w:t>A.11</w:t>
            </w:r>
          </w:p>
        </w:tc>
        <w:tc>
          <w:tcPr>
            <w:tcW w:w="3777" w:type="pct"/>
            <w:tcBorders>
              <w:top w:val="single" w:sz="4" w:space="0" w:color="000000"/>
              <w:left w:val="single" w:sz="4" w:space="0" w:color="000000"/>
              <w:bottom w:val="single" w:sz="4" w:space="0" w:color="auto"/>
              <w:right w:val="nil"/>
            </w:tcBorders>
            <w:shd w:val="clear" w:color="auto" w:fill="F2F2F2"/>
            <w:vAlign w:val="center"/>
          </w:tcPr>
          <w:p w:rsidR="00AB360A" w:rsidRPr="00411536" w:rsidRDefault="00411536" w:rsidP="00411536">
            <w:pPr>
              <w:widowControl w:val="0"/>
              <w:tabs>
                <w:tab w:val="left" w:pos="360"/>
              </w:tabs>
              <w:suppressAutoHyphens/>
              <w:snapToGrid w:val="0"/>
              <w:spacing w:after="0" w:line="240" w:lineRule="auto"/>
              <w:jc w:val="both"/>
              <w:rPr>
                <w:rFonts w:eastAsia="Times New Roman" w:cstheme="minorHAnsi"/>
                <w:szCs w:val="20"/>
              </w:rPr>
            </w:pPr>
            <w:r w:rsidRPr="00411536">
              <w:rPr>
                <w:rFonts w:eastAsia="Times New Roman" w:cstheme="minorHAnsi"/>
                <w:szCs w:val="20"/>
              </w:rPr>
              <w:t xml:space="preserve">Zmiana zakresu ubezpieczenia na tzw. </w:t>
            </w:r>
            <w:proofErr w:type="spellStart"/>
            <w:r w:rsidRPr="00411536">
              <w:rPr>
                <w:rFonts w:eastAsia="Times New Roman" w:cstheme="minorHAnsi"/>
                <w:szCs w:val="20"/>
              </w:rPr>
              <w:t>all</w:t>
            </w:r>
            <w:proofErr w:type="spellEnd"/>
            <w:r w:rsidRPr="00411536">
              <w:rPr>
                <w:rFonts w:eastAsia="Times New Roman" w:cstheme="minorHAnsi"/>
                <w:szCs w:val="20"/>
              </w:rPr>
              <w:t xml:space="preserve"> </w:t>
            </w:r>
            <w:proofErr w:type="spellStart"/>
            <w:r w:rsidRPr="00411536">
              <w:rPr>
                <w:rFonts w:eastAsia="Times New Roman" w:cstheme="minorHAnsi"/>
                <w:szCs w:val="20"/>
              </w:rPr>
              <w:t>risk</w:t>
            </w:r>
            <w:proofErr w:type="spellEnd"/>
            <w:r w:rsidRPr="00411536">
              <w:rPr>
                <w:rFonts w:eastAsia="Times New Roman" w:cstheme="minorHAnsi"/>
                <w:szCs w:val="20"/>
              </w:rPr>
              <w:t xml:space="preserve"> zgodnie z OWU Wykonawcy z uwzględnieniem zakresu obligatoryjnego określonego w SIWZ</w:t>
            </w:r>
            <w:r w:rsidR="00AB360A">
              <w:rPr>
                <w:rFonts w:eastAsia="Times New Roman" w:cstheme="minorHAnsi"/>
                <w:szCs w:val="20"/>
              </w:rPr>
              <w:t xml:space="preserve"> </w:t>
            </w:r>
            <w:bookmarkStart w:id="0" w:name="_GoBack"/>
            <w:r w:rsidR="00AB360A" w:rsidRPr="006261AF">
              <w:rPr>
                <w:rFonts w:eastAsia="Times New Roman" w:cstheme="minorHAnsi"/>
                <w:b/>
                <w:szCs w:val="20"/>
              </w:rPr>
              <w:t>za wyjątkiem Mostu zabytkowego przy ul. Hutniczej w Ozimku</w:t>
            </w:r>
            <w:r w:rsidR="00AB360A">
              <w:rPr>
                <w:rFonts w:eastAsia="Times New Roman" w:cstheme="minorHAnsi"/>
                <w:szCs w:val="20"/>
              </w:rPr>
              <w:t xml:space="preserve"> </w:t>
            </w:r>
            <w:bookmarkEnd w:id="0"/>
          </w:p>
        </w:tc>
        <w:tc>
          <w:tcPr>
            <w:tcW w:w="441" w:type="pct"/>
            <w:tcBorders>
              <w:top w:val="single" w:sz="4" w:space="0" w:color="000000"/>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20</w:t>
            </w:r>
          </w:p>
        </w:tc>
        <w:tc>
          <w:tcPr>
            <w:tcW w:w="480" w:type="pct"/>
            <w:tcBorders>
              <w:top w:val="single" w:sz="4" w:space="0" w:color="000000"/>
              <w:left w:val="single" w:sz="4" w:space="0" w:color="auto"/>
              <w:bottom w:val="single" w:sz="4" w:space="0" w:color="auto"/>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double" w:sz="2" w:space="0" w:color="000000"/>
              <w:right w:val="nil"/>
            </w:tcBorders>
            <w:shd w:val="clear" w:color="auto" w:fill="F2F2F2"/>
            <w:vAlign w:val="center"/>
          </w:tcPr>
          <w:p w:rsidR="00411536" w:rsidRPr="00411536" w:rsidRDefault="00411536" w:rsidP="00411536">
            <w:pPr>
              <w:widowControl w:val="0"/>
              <w:tabs>
                <w:tab w:val="left" w:pos="360"/>
              </w:tabs>
              <w:suppressAutoHyphens/>
              <w:snapToGrid w:val="0"/>
              <w:spacing w:after="0" w:line="240" w:lineRule="auto"/>
              <w:jc w:val="both"/>
              <w:rPr>
                <w:rFonts w:eastAsia="Times New Roman" w:cstheme="minorHAnsi"/>
                <w:szCs w:val="20"/>
              </w:rPr>
            </w:pPr>
            <w:r w:rsidRPr="00411536">
              <w:rPr>
                <w:rFonts w:eastAsia="Times New Roman" w:cstheme="minorHAnsi"/>
                <w:szCs w:val="20"/>
              </w:rPr>
              <w:t>Brak włączenia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trHeight w:val="302"/>
        </w:trPr>
        <w:tc>
          <w:tcPr>
            <w:tcW w:w="302" w:type="pct"/>
            <w:vMerge w:val="restart"/>
            <w:tcBorders>
              <w:left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r w:rsidRPr="00411536">
              <w:rPr>
                <w:rFonts w:eastAsia="Times New Roman" w:cstheme="minorHAnsi"/>
              </w:rPr>
              <w:t>A.12</w:t>
            </w:r>
          </w:p>
        </w:tc>
        <w:tc>
          <w:tcPr>
            <w:tcW w:w="3777" w:type="pct"/>
            <w:tcBorders>
              <w:top w:val="single" w:sz="4" w:space="0" w:color="auto"/>
              <w:left w:val="single" w:sz="4" w:space="0" w:color="000000"/>
              <w:bottom w:val="double" w:sz="2" w:space="0" w:color="000000"/>
              <w:right w:val="nil"/>
            </w:tcBorders>
            <w:shd w:val="clear" w:color="auto" w:fill="F2F2F2"/>
            <w:vAlign w:val="center"/>
          </w:tcPr>
          <w:p w:rsidR="00411536" w:rsidRPr="00411536" w:rsidRDefault="00411536" w:rsidP="00411536">
            <w:pPr>
              <w:widowControl w:val="0"/>
              <w:tabs>
                <w:tab w:val="left" w:pos="360"/>
              </w:tabs>
              <w:suppressAutoHyphens/>
              <w:snapToGrid w:val="0"/>
              <w:spacing w:after="0" w:line="240" w:lineRule="auto"/>
              <w:jc w:val="both"/>
              <w:rPr>
                <w:rFonts w:eastAsia="Times New Roman" w:cstheme="minorHAnsi"/>
                <w:szCs w:val="20"/>
              </w:rPr>
            </w:pPr>
            <w:r w:rsidRPr="00411536">
              <w:rPr>
                <w:rFonts w:eastAsia="Times New Roman" w:cstheme="minorHAnsi"/>
                <w:szCs w:val="20"/>
              </w:rPr>
              <w:t>Rozszerzenie zakresu ubezpieczenia  o koszty związane z alarmem bombowym (również fałszywym), w tym w szczególności koszty ewakuacji, koszty poszukiwania, koszty transportu, magazynowania i przechowywania mienia, koszty dezynfekcji oraz pozostałe koszty związane ze zdarzeniami. W odniesieniu do kosztów ewakuacji wprowadzono zastrzeżenie, że ubezpieczyciel pokrywa powyższe koszty wyłącznie w sytuacji, gdy ewakuacja przeprowadzona została na polecenie Policji, Straży Pożarnej lub Straży Miejskiej oraz odbywała się pod kierunkiem lub w obecności wymienionych służb. Limit 40 000 zł.</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5</w:t>
            </w:r>
          </w:p>
        </w:tc>
        <w:tc>
          <w:tcPr>
            <w:tcW w:w="480" w:type="pct"/>
            <w:tcBorders>
              <w:top w:val="single" w:sz="4" w:space="0" w:color="auto"/>
              <w:left w:val="single" w:sz="4" w:space="0" w:color="auto"/>
              <w:bottom w:val="double" w:sz="2"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double" w:sz="2" w:space="0" w:color="000000"/>
              <w:right w:val="nil"/>
            </w:tcBorders>
            <w:shd w:val="clear" w:color="auto" w:fill="F2F2F2"/>
            <w:vAlign w:val="center"/>
          </w:tcPr>
          <w:p w:rsidR="00411536" w:rsidRPr="00411536" w:rsidRDefault="00411536" w:rsidP="00411536">
            <w:pPr>
              <w:widowControl w:val="0"/>
              <w:tabs>
                <w:tab w:val="left" w:pos="360"/>
              </w:tabs>
              <w:suppressAutoHyphens/>
              <w:snapToGrid w:val="0"/>
              <w:spacing w:after="0" w:line="240" w:lineRule="auto"/>
              <w:jc w:val="both"/>
              <w:rPr>
                <w:rFonts w:eastAsia="Times New Roman" w:cstheme="minorHAnsi"/>
                <w:szCs w:val="20"/>
              </w:rPr>
            </w:pPr>
            <w:r w:rsidRPr="00411536">
              <w:rPr>
                <w:rFonts w:eastAsia="Times New Roman" w:cstheme="minorHAnsi"/>
                <w:szCs w:val="20"/>
              </w:rPr>
              <w:t>Brak rozszerzenia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highlight w:val="red"/>
              </w:rPr>
            </w:pPr>
          </w:p>
        </w:tc>
      </w:tr>
      <w:tr w:rsidR="00411536" w:rsidRPr="00411536" w:rsidTr="00AA6EDF">
        <w:trPr>
          <w:trHeight w:val="561"/>
        </w:trPr>
        <w:tc>
          <w:tcPr>
            <w:tcW w:w="302" w:type="pct"/>
            <w:tcBorders>
              <w:top w:val="double" w:sz="2" w:space="0" w:color="000000"/>
              <w:left w:val="double" w:sz="2" w:space="0" w:color="000000"/>
              <w:bottom w:val="single" w:sz="4" w:space="0" w:color="auto"/>
              <w:right w:val="nil"/>
            </w:tcBorders>
            <w:shd w:val="clear" w:color="auto" w:fill="C6D9F1" w:themeFill="text2" w:themeFillTint="33"/>
            <w:vAlign w:val="center"/>
          </w:tcPr>
          <w:p w:rsidR="00411536" w:rsidRPr="00411536" w:rsidRDefault="00411536" w:rsidP="00411536">
            <w:pPr>
              <w:suppressAutoHyphens/>
              <w:spacing w:after="0" w:line="240" w:lineRule="auto"/>
              <w:jc w:val="center"/>
              <w:rPr>
                <w:rFonts w:eastAsia="Times New Roman" w:cstheme="minorHAnsi"/>
                <w:b/>
              </w:rPr>
            </w:pPr>
            <w:r w:rsidRPr="00411536">
              <w:rPr>
                <w:rFonts w:eastAsia="Times New Roman" w:cstheme="minorHAnsi"/>
                <w:b/>
              </w:rPr>
              <w:t>B.</w:t>
            </w:r>
          </w:p>
        </w:tc>
        <w:tc>
          <w:tcPr>
            <w:tcW w:w="4698" w:type="pct"/>
            <w:gridSpan w:val="3"/>
            <w:tcBorders>
              <w:top w:val="single" w:sz="4" w:space="0" w:color="000000"/>
              <w:left w:val="single" w:sz="4" w:space="0" w:color="000000"/>
              <w:bottom w:val="single" w:sz="4" w:space="0" w:color="auto"/>
              <w:right w:val="double" w:sz="2" w:space="0" w:color="000000"/>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rPr>
            </w:pPr>
            <w:r w:rsidRPr="00411536">
              <w:rPr>
                <w:rFonts w:eastAsia="Times New Roman" w:cstheme="minorHAnsi"/>
                <w:b/>
                <w:szCs w:val="20"/>
              </w:rPr>
              <w:t xml:space="preserve">UBEZPIECZENIE MIENIA OD KRADZIEŻY Z WŁAMANIEM I RABUNKU – </w:t>
            </w:r>
            <w:r w:rsidRPr="00411536">
              <w:rPr>
                <w:rFonts w:eastAsia="Times New Roman" w:cstheme="minorHAnsi"/>
                <w:b/>
                <w:szCs w:val="20"/>
              </w:rPr>
              <w:br/>
            </w:r>
            <w:r w:rsidRPr="00411536">
              <w:rPr>
                <w:rFonts w:eastAsia="Times New Roman" w:cstheme="minorHAnsi"/>
                <w:b/>
              </w:rPr>
              <w:t>waga (znaczenie): 4</w:t>
            </w:r>
            <w:r w:rsidRPr="00411536">
              <w:rPr>
                <w:rFonts w:eastAsia="Times New Roman" w:cstheme="minorHAnsi"/>
                <w:b/>
                <w:szCs w:val="20"/>
              </w:rPr>
              <w:t>%</w:t>
            </w:r>
          </w:p>
        </w:tc>
      </w:tr>
      <w:tr w:rsidR="00411536" w:rsidRPr="00411536" w:rsidTr="00AA6EDF">
        <w:trPr>
          <w:trHeight w:val="418"/>
        </w:trPr>
        <w:tc>
          <w:tcPr>
            <w:tcW w:w="302" w:type="pct"/>
            <w:tcBorders>
              <w:top w:val="single" w:sz="4" w:space="0" w:color="auto"/>
              <w:left w:val="double" w:sz="2" w:space="0" w:color="000000"/>
              <w:bottom w:val="double" w:sz="2" w:space="0" w:color="000000"/>
              <w:right w:val="nil"/>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b/>
              </w:rPr>
            </w:pPr>
            <w:r w:rsidRPr="00411536">
              <w:rPr>
                <w:rFonts w:eastAsia="Times New Roman" w:cstheme="minorHAnsi"/>
                <w:b/>
              </w:rPr>
              <w:t>Lp.</w:t>
            </w:r>
          </w:p>
        </w:tc>
        <w:tc>
          <w:tcPr>
            <w:tcW w:w="3777" w:type="pct"/>
            <w:tcBorders>
              <w:top w:val="single" w:sz="4" w:space="0" w:color="auto"/>
              <w:left w:val="single" w:sz="4" w:space="0" w:color="000000"/>
              <w:bottom w:val="double" w:sz="2" w:space="0" w:color="000000"/>
              <w:right w:val="nil"/>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b/>
              </w:rPr>
            </w:pPr>
            <w:r w:rsidRPr="00411536">
              <w:rPr>
                <w:rFonts w:eastAsia="Times New Roman" w:cstheme="minorHAnsi"/>
                <w:b/>
              </w:rPr>
              <w:t>Warunek fakultatywny</w:t>
            </w:r>
          </w:p>
        </w:tc>
        <w:tc>
          <w:tcPr>
            <w:tcW w:w="441" w:type="pct"/>
            <w:tcBorders>
              <w:top w:val="single" w:sz="4" w:space="0" w:color="auto"/>
              <w:left w:val="single" w:sz="4" w:space="0" w:color="000000"/>
              <w:bottom w:val="double" w:sz="2" w:space="0" w:color="000000"/>
              <w:right w:val="single" w:sz="4" w:space="0" w:color="auto"/>
            </w:tcBorders>
            <w:shd w:val="clear" w:color="auto" w:fill="C6D9F1" w:themeFill="text2" w:themeFillTint="33"/>
          </w:tcPr>
          <w:p w:rsidR="00411536" w:rsidRPr="00411536" w:rsidRDefault="00411536" w:rsidP="00411536">
            <w:pPr>
              <w:suppressAutoHyphens/>
              <w:spacing w:after="0" w:line="240" w:lineRule="auto"/>
              <w:jc w:val="center"/>
              <w:rPr>
                <w:rFonts w:eastAsia="Times New Roman" w:cstheme="minorHAnsi"/>
                <w:b/>
              </w:rPr>
            </w:pPr>
            <w:r w:rsidRPr="00411536">
              <w:rPr>
                <w:rFonts w:eastAsia="Times New Roman" w:cstheme="minorHAnsi"/>
                <w:b/>
              </w:rPr>
              <w:t>Liczba pkt.</w:t>
            </w:r>
          </w:p>
        </w:tc>
        <w:tc>
          <w:tcPr>
            <w:tcW w:w="480"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b/>
              </w:rPr>
            </w:pPr>
            <w:r w:rsidRPr="00411536">
              <w:rPr>
                <w:rFonts w:eastAsia="Times New Roman" w:cstheme="minorHAnsi"/>
                <w:b/>
              </w:rPr>
              <w:t>Wybór*</w:t>
            </w:r>
          </w:p>
        </w:tc>
      </w:tr>
      <w:tr w:rsidR="00411536" w:rsidRPr="00411536" w:rsidTr="00AA6EDF">
        <w:trPr>
          <w:trHeight w:val="302"/>
        </w:trPr>
        <w:tc>
          <w:tcPr>
            <w:tcW w:w="302" w:type="pct"/>
            <w:vMerge w:val="restart"/>
            <w:tcBorders>
              <w:top w:val="double" w:sz="2" w:space="0" w:color="000000"/>
              <w:left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B.1</w:t>
            </w:r>
          </w:p>
        </w:tc>
        <w:tc>
          <w:tcPr>
            <w:tcW w:w="3777" w:type="pct"/>
            <w:tcBorders>
              <w:top w:val="single" w:sz="4" w:space="0" w:color="000000"/>
              <w:left w:val="single" w:sz="4" w:space="0" w:color="000000"/>
              <w:bottom w:val="single" w:sz="4" w:space="0" w:color="auto"/>
              <w:right w:val="nil"/>
            </w:tcBorders>
            <w:shd w:val="clear" w:color="auto" w:fill="F2F2F2"/>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Franszyza integralna równa 0,00 zł w ubezpieczeniu mienia od kradzieży z włamaniem i rabunku oraz ubezpieczeniu szyb od stłuczenia</w:t>
            </w:r>
          </w:p>
        </w:tc>
        <w:tc>
          <w:tcPr>
            <w:tcW w:w="441" w:type="pct"/>
            <w:tcBorders>
              <w:top w:val="single" w:sz="4" w:space="0" w:color="000000"/>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20</w:t>
            </w:r>
          </w:p>
        </w:tc>
        <w:tc>
          <w:tcPr>
            <w:tcW w:w="480" w:type="pct"/>
            <w:tcBorders>
              <w:top w:val="single" w:sz="4" w:space="0" w:color="000000"/>
              <w:left w:val="single" w:sz="4" w:space="0" w:color="auto"/>
              <w:bottom w:val="single" w:sz="4" w:space="0" w:color="auto"/>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b/>
                <w:highlight w:val="red"/>
              </w:rPr>
            </w:pPr>
          </w:p>
        </w:tc>
        <w:tc>
          <w:tcPr>
            <w:tcW w:w="3777" w:type="pct"/>
            <w:tcBorders>
              <w:top w:val="single" w:sz="4" w:space="0" w:color="auto"/>
              <w:left w:val="single" w:sz="4" w:space="0" w:color="000000"/>
              <w:bottom w:val="double" w:sz="2" w:space="0" w:color="000000"/>
              <w:right w:val="nil"/>
            </w:tcBorders>
            <w:shd w:val="clear" w:color="auto" w:fill="F2F2F2"/>
          </w:tcPr>
          <w:p w:rsidR="00411536" w:rsidRPr="00411536" w:rsidRDefault="00411536" w:rsidP="00411536">
            <w:pPr>
              <w:tabs>
                <w:tab w:val="left" w:pos="360"/>
              </w:tabs>
              <w:suppressAutoHyphens/>
              <w:snapToGrid w:val="0"/>
              <w:spacing w:after="0" w:line="240" w:lineRule="exact"/>
              <w:rPr>
                <w:rFonts w:eastAsia="Times New Roman" w:cstheme="minorHAnsi"/>
              </w:rPr>
            </w:pPr>
            <w:r w:rsidRPr="00411536">
              <w:rPr>
                <w:rFonts w:ascii="Calibri" w:eastAsia="Times New Roman" w:hAnsi="Calibri" w:cs="Arial"/>
                <w:lang w:eastAsia="pl-PL"/>
              </w:rPr>
              <w:t>Franszyza integralna równa 200,00 zł w ubezpieczeniu mienia od kradzieży z włamaniem i rabunku oraz  franszyza integralna 50,00 zł w ubezpieczeniu szyb od stłuczenia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b/>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b/>
              </w:rPr>
            </w:pPr>
          </w:p>
        </w:tc>
      </w:tr>
      <w:tr w:rsidR="00411536" w:rsidRPr="00411536" w:rsidTr="00AA6EDF">
        <w:trPr>
          <w:trHeight w:val="302"/>
        </w:trPr>
        <w:tc>
          <w:tcPr>
            <w:tcW w:w="302" w:type="pct"/>
            <w:vMerge w:val="restart"/>
            <w:tcBorders>
              <w:top w:val="double" w:sz="2" w:space="0" w:color="000000"/>
              <w:left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B.2</w:t>
            </w:r>
          </w:p>
        </w:tc>
        <w:tc>
          <w:tcPr>
            <w:tcW w:w="3777" w:type="pct"/>
            <w:tcBorders>
              <w:top w:val="single" w:sz="4" w:space="0" w:color="000000"/>
              <w:left w:val="single" w:sz="4" w:space="0" w:color="000000"/>
              <w:bottom w:val="single" w:sz="4" w:space="0" w:color="auto"/>
              <w:right w:val="nil"/>
            </w:tcBorders>
            <w:shd w:val="clear" w:color="auto" w:fill="F2F2F2"/>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ascii="Calibri" w:eastAsia="Times New Roman" w:hAnsi="Calibri" w:cs="Calibri"/>
                <w:lang w:eastAsia="pl-PL"/>
              </w:rPr>
              <w:t xml:space="preserve">Zwrot kosztów remontu lub naprawy zabezpieczeń - </w:t>
            </w:r>
            <w:r w:rsidRPr="00411536">
              <w:rPr>
                <w:rFonts w:ascii="Calibri" w:eastAsia="Times New Roman" w:hAnsi="Calibri" w:cs="Arial"/>
                <w:lang w:eastAsia="pl-PL"/>
              </w:rPr>
              <w:t xml:space="preserve">zwiększenie limitu odpowiedzialności do </w:t>
            </w:r>
            <w:r w:rsidRPr="00411536">
              <w:rPr>
                <w:rFonts w:ascii="Calibri" w:eastAsia="Times New Roman" w:hAnsi="Calibri" w:cs="Arial"/>
                <w:b/>
                <w:lang w:eastAsia="pl-PL"/>
              </w:rPr>
              <w:t>40 000,00 zł</w:t>
            </w:r>
          </w:p>
        </w:tc>
        <w:tc>
          <w:tcPr>
            <w:tcW w:w="441" w:type="pct"/>
            <w:tcBorders>
              <w:top w:val="single" w:sz="4" w:space="0" w:color="000000"/>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10</w:t>
            </w:r>
          </w:p>
        </w:tc>
        <w:tc>
          <w:tcPr>
            <w:tcW w:w="480" w:type="pct"/>
            <w:tcBorders>
              <w:top w:val="single" w:sz="4" w:space="0" w:color="000000"/>
              <w:left w:val="single" w:sz="4" w:space="0" w:color="auto"/>
              <w:bottom w:val="single" w:sz="4" w:space="0" w:color="auto"/>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shd w:val="clear" w:color="auto" w:fill="FF0000"/>
              </w:rPr>
            </w:pPr>
          </w:p>
        </w:tc>
      </w:tr>
      <w:tr w:rsidR="00411536" w:rsidRPr="00411536" w:rsidTr="00AA6EDF">
        <w:trPr>
          <w:trHeight w:val="321"/>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double" w:sz="2" w:space="0" w:color="000000"/>
              <w:right w:val="nil"/>
            </w:tcBorders>
            <w:shd w:val="clear" w:color="auto" w:fill="F2F2F2"/>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ascii="Calibri" w:eastAsia="Times New Roman" w:hAnsi="Calibri" w:cs="Calibri"/>
                <w:lang w:eastAsia="pl-PL"/>
              </w:rPr>
              <w:t>Brak zwiększenia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shd w:val="clear" w:color="auto" w:fill="FF0000"/>
              </w:rPr>
            </w:pPr>
          </w:p>
        </w:tc>
      </w:tr>
      <w:tr w:rsidR="00411536" w:rsidRPr="00411536" w:rsidTr="00AA6EDF">
        <w:trPr>
          <w:trHeight w:val="302"/>
        </w:trPr>
        <w:tc>
          <w:tcPr>
            <w:tcW w:w="302" w:type="pct"/>
            <w:vMerge w:val="restart"/>
            <w:tcBorders>
              <w:top w:val="double" w:sz="2" w:space="0" w:color="000000"/>
              <w:left w:val="double" w:sz="2" w:space="0" w:color="000000"/>
              <w:bottom w:val="single" w:sz="4" w:space="0" w:color="auto"/>
              <w:right w:val="nil"/>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B.3</w:t>
            </w:r>
          </w:p>
        </w:tc>
        <w:tc>
          <w:tcPr>
            <w:tcW w:w="3777" w:type="pct"/>
            <w:tcBorders>
              <w:top w:val="double" w:sz="2" w:space="0" w:color="000000"/>
              <w:left w:val="single" w:sz="4" w:space="0" w:color="000000"/>
              <w:bottom w:val="single" w:sz="4" w:space="0" w:color="auto"/>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ascii="Calibri" w:eastAsia="Times New Roman" w:hAnsi="Calibri" w:cs="Arial"/>
                <w:lang w:eastAsia="pl-PL"/>
              </w:rPr>
              <w:t xml:space="preserve">Kradzież zwykła - zwiększenie limitu odpowiedzialności do </w:t>
            </w:r>
            <w:r w:rsidRPr="00411536">
              <w:rPr>
                <w:rFonts w:ascii="Calibri" w:eastAsia="Times New Roman" w:hAnsi="Calibri" w:cs="Arial"/>
                <w:b/>
                <w:lang w:eastAsia="pl-PL"/>
              </w:rPr>
              <w:t>50 000,00 zł</w:t>
            </w:r>
          </w:p>
        </w:tc>
        <w:tc>
          <w:tcPr>
            <w:tcW w:w="441" w:type="pct"/>
            <w:tcBorders>
              <w:top w:val="single" w:sz="4" w:space="0" w:color="auto"/>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25</w:t>
            </w:r>
          </w:p>
        </w:tc>
        <w:tc>
          <w:tcPr>
            <w:tcW w:w="480" w:type="pct"/>
            <w:tcBorders>
              <w:top w:val="single" w:sz="4" w:space="0" w:color="auto"/>
              <w:left w:val="single" w:sz="4" w:space="0" w:color="auto"/>
              <w:bottom w:val="single" w:sz="4" w:space="0" w:color="auto"/>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shd w:val="clear" w:color="auto" w:fill="FF0000"/>
              </w:rPr>
            </w:pPr>
          </w:p>
        </w:tc>
      </w:tr>
      <w:tr w:rsidR="00411536" w:rsidRPr="00411536" w:rsidTr="00AA6EDF">
        <w:trPr>
          <w:trHeight w:val="302"/>
        </w:trPr>
        <w:tc>
          <w:tcPr>
            <w:tcW w:w="302" w:type="pct"/>
            <w:vMerge/>
            <w:tcBorders>
              <w:top w:val="single" w:sz="4" w:space="0" w:color="auto"/>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Brak zwiększenia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shd w:val="clear" w:color="auto" w:fill="FF0000"/>
              </w:rPr>
            </w:pPr>
          </w:p>
        </w:tc>
      </w:tr>
      <w:tr w:rsidR="00411536" w:rsidRPr="00411536" w:rsidTr="00AA6EDF">
        <w:trPr>
          <w:trHeight w:val="302"/>
        </w:trPr>
        <w:tc>
          <w:tcPr>
            <w:tcW w:w="302" w:type="pct"/>
            <w:vMerge w:val="restart"/>
            <w:tcBorders>
              <w:top w:val="double" w:sz="2" w:space="0" w:color="000000"/>
              <w:left w:val="double" w:sz="2" w:space="0" w:color="000000"/>
              <w:right w:val="nil"/>
            </w:tcBorders>
            <w:shd w:val="clear" w:color="auto" w:fill="F2F2F2"/>
            <w:vAlign w:val="center"/>
          </w:tcPr>
          <w:p w:rsidR="00411536" w:rsidRPr="00411536" w:rsidRDefault="00411536" w:rsidP="00411536">
            <w:pPr>
              <w:suppressAutoHyphens/>
              <w:snapToGrid w:val="0"/>
              <w:spacing w:after="0" w:line="240" w:lineRule="exact"/>
              <w:jc w:val="center"/>
              <w:rPr>
                <w:rFonts w:eastAsia="Times New Roman" w:cstheme="minorHAnsi"/>
              </w:rPr>
            </w:pPr>
            <w:r w:rsidRPr="00411536">
              <w:rPr>
                <w:rFonts w:eastAsia="Times New Roman" w:cstheme="minorHAnsi"/>
              </w:rPr>
              <w:t>B.4</w:t>
            </w:r>
          </w:p>
        </w:tc>
        <w:tc>
          <w:tcPr>
            <w:tcW w:w="3777" w:type="pct"/>
            <w:tcBorders>
              <w:top w:val="single" w:sz="4" w:space="0" w:color="000000"/>
              <w:left w:val="single" w:sz="4" w:space="0" w:color="000000"/>
              <w:bottom w:val="single" w:sz="4" w:space="0" w:color="auto"/>
              <w:right w:val="nil"/>
            </w:tcBorders>
            <w:shd w:val="clear" w:color="auto" w:fill="F2F2F2"/>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W przypadku wyczerpania limitów odpowiedzialności ubezpieczający będzie miał prawo do wystąpienia o uzupełnienie limitów na warunkach zawartej umowy</w:t>
            </w:r>
          </w:p>
        </w:tc>
        <w:tc>
          <w:tcPr>
            <w:tcW w:w="441" w:type="pct"/>
            <w:tcBorders>
              <w:top w:val="single" w:sz="4" w:space="0" w:color="000000"/>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20</w:t>
            </w:r>
          </w:p>
        </w:tc>
        <w:tc>
          <w:tcPr>
            <w:tcW w:w="480" w:type="pct"/>
            <w:tcBorders>
              <w:top w:val="single" w:sz="4" w:space="0" w:color="000000"/>
              <w:left w:val="single" w:sz="4" w:space="0" w:color="auto"/>
              <w:bottom w:val="single" w:sz="4" w:space="0" w:color="auto"/>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double" w:sz="2" w:space="0" w:color="000000"/>
              <w:right w:val="nil"/>
            </w:tcBorders>
            <w:shd w:val="clear" w:color="auto" w:fill="F2F2F2"/>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Brak włączenia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val="restart"/>
            <w:tcBorders>
              <w:left w:val="double" w:sz="2" w:space="0" w:color="000000"/>
              <w:right w:val="nil"/>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B.5</w:t>
            </w:r>
          </w:p>
        </w:tc>
        <w:tc>
          <w:tcPr>
            <w:tcW w:w="3777" w:type="pct"/>
            <w:tcBorders>
              <w:top w:val="single" w:sz="4" w:space="0" w:color="auto"/>
              <w:left w:val="single" w:sz="4" w:space="0" w:color="000000"/>
              <w:bottom w:val="single" w:sz="4" w:space="0" w:color="auto"/>
              <w:right w:val="nil"/>
            </w:tcBorders>
            <w:shd w:val="clear" w:color="auto" w:fill="F2F2F2"/>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lang w:eastAsia="pl-PL"/>
              </w:rPr>
              <w:t xml:space="preserve">Elementy zewnętrzne i wewnętrzne budynków i budowli, stałe elementy budynków i budowli, pokrycie dachów, mienie zainstalowane poza budynkami, wyposażenie placów zabaw, parków, obiektów sportowo-rekreacyjnych,  elementy małej architektury, pomniki, rzeźby, instalacje artystyczne elementy systemu klimatyzacji, wentylacji, urządzeń technologicznych i innych, oświetlenie, iluminacja świetlna, anteny, kraty, rynny, kraty ściekowe, pokrywy, wpusty, ogrodzenia, bramy, balustrady, zapory, hydranty, drabiny przeciwpożarowe, ławki, infrastruktura drogowa itp. ich wymontowanie nie było możliwe bez pozostawienia śladów użycia siły lub narzędzi – zwiększenie limitu do </w:t>
            </w:r>
            <w:r w:rsidRPr="00411536">
              <w:rPr>
                <w:rFonts w:eastAsia="Times New Roman" w:cstheme="minorHAnsi"/>
                <w:b/>
                <w:lang w:eastAsia="pl-PL"/>
              </w:rPr>
              <w:t>100 000,00 zł</w:t>
            </w:r>
          </w:p>
        </w:tc>
        <w:tc>
          <w:tcPr>
            <w:tcW w:w="441" w:type="pct"/>
            <w:tcBorders>
              <w:top w:val="single" w:sz="4" w:space="0" w:color="auto"/>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25</w:t>
            </w:r>
          </w:p>
        </w:tc>
        <w:tc>
          <w:tcPr>
            <w:tcW w:w="480" w:type="pct"/>
            <w:tcBorders>
              <w:top w:val="single" w:sz="4" w:space="0" w:color="auto"/>
              <w:left w:val="single" w:sz="4" w:space="0" w:color="auto"/>
              <w:bottom w:val="single" w:sz="4" w:space="0" w:color="auto"/>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double" w:sz="2" w:space="0" w:color="000000"/>
              <w:right w:val="nil"/>
            </w:tcBorders>
            <w:shd w:val="clear" w:color="auto" w:fill="F2F2F2"/>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Brak zwiększenia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tcBorders>
              <w:left w:val="double" w:sz="2" w:space="0" w:color="000000"/>
              <w:bottom w:val="double" w:sz="2" w:space="0" w:color="000000"/>
              <w:right w:val="nil"/>
            </w:tcBorders>
            <w:shd w:val="clear" w:color="auto" w:fill="C6D9F1" w:themeFill="text2" w:themeFillTint="33"/>
            <w:vAlign w:val="center"/>
          </w:tcPr>
          <w:p w:rsidR="00411536" w:rsidRPr="00411536" w:rsidRDefault="00411536" w:rsidP="00411536">
            <w:pPr>
              <w:suppressAutoHyphens/>
              <w:spacing w:after="0" w:line="240" w:lineRule="auto"/>
              <w:rPr>
                <w:rFonts w:eastAsia="Times New Roman" w:cstheme="minorHAnsi"/>
              </w:rPr>
            </w:pPr>
            <w:r w:rsidRPr="00411536">
              <w:rPr>
                <w:rFonts w:eastAsia="Times New Roman" w:cstheme="minorHAnsi"/>
                <w:b/>
              </w:rPr>
              <w:t>C.</w:t>
            </w:r>
          </w:p>
        </w:tc>
        <w:tc>
          <w:tcPr>
            <w:tcW w:w="4698" w:type="pct"/>
            <w:gridSpan w:val="3"/>
            <w:tcBorders>
              <w:top w:val="single" w:sz="4" w:space="0" w:color="auto"/>
              <w:left w:val="single" w:sz="4" w:space="0" w:color="000000"/>
              <w:bottom w:val="double" w:sz="2" w:space="0" w:color="000000"/>
              <w:right w:val="double" w:sz="2" w:space="0" w:color="000000"/>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b/>
                <w:szCs w:val="20"/>
              </w:rPr>
              <w:t xml:space="preserve">UBEZPIECZENIE SPRZĘTU ELEKTRONICZNEGO OD WSZYSTKICH RYZYK – </w:t>
            </w:r>
            <w:r w:rsidRPr="00411536">
              <w:rPr>
                <w:rFonts w:eastAsia="Times New Roman" w:cstheme="minorHAnsi"/>
                <w:b/>
                <w:szCs w:val="20"/>
              </w:rPr>
              <w:br/>
            </w:r>
            <w:r w:rsidRPr="00411536">
              <w:rPr>
                <w:rFonts w:eastAsia="Times New Roman" w:cstheme="minorHAnsi"/>
                <w:b/>
              </w:rPr>
              <w:t>waga (znaczenie): 4</w:t>
            </w:r>
            <w:r w:rsidRPr="00411536">
              <w:rPr>
                <w:rFonts w:eastAsia="Times New Roman" w:cstheme="minorHAnsi"/>
                <w:b/>
                <w:szCs w:val="20"/>
              </w:rPr>
              <w:t>%</w:t>
            </w:r>
          </w:p>
        </w:tc>
      </w:tr>
      <w:tr w:rsidR="00411536" w:rsidRPr="00411536" w:rsidTr="00AA6EDF">
        <w:trPr>
          <w:trHeight w:val="302"/>
        </w:trPr>
        <w:tc>
          <w:tcPr>
            <w:tcW w:w="302" w:type="pct"/>
            <w:tcBorders>
              <w:left w:val="double" w:sz="2" w:space="0" w:color="000000"/>
              <w:bottom w:val="double" w:sz="2" w:space="0" w:color="000000"/>
              <w:right w:val="nil"/>
            </w:tcBorders>
            <w:shd w:val="clear" w:color="auto" w:fill="C6D9F1" w:themeFill="text2" w:themeFillTint="33"/>
            <w:vAlign w:val="center"/>
          </w:tcPr>
          <w:p w:rsidR="00411536" w:rsidRPr="00411536" w:rsidRDefault="00411536" w:rsidP="00411536">
            <w:pPr>
              <w:suppressAutoHyphens/>
              <w:spacing w:after="0" w:line="240" w:lineRule="auto"/>
              <w:rPr>
                <w:rFonts w:eastAsia="Times New Roman" w:cstheme="minorHAnsi"/>
              </w:rPr>
            </w:pPr>
            <w:r w:rsidRPr="00411536">
              <w:rPr>
                <w:rFonts w:eastAsia="Times New Roman" w:cstheme="minorHAnsi"/>
                <w:b/>
              </w:rPr>
              <w:t>Lp.</w:t>
            </w:r>
          </w:p>
        </w:tc>
        <w:tc>
          <w:tcPr>
            <w:tcW w:w="3777" w:type="pct"/>
            <w:tcBorders>
              <w:top w:val="single" w:sz="4" w:space="0" w:color="auto"/>
              <w:left w:val="single" w:sz="4" w:space="0" w:color="000000"/>
              <w:bottom w:val="double" w:sz="2" w:space="0" w:color="000000"/>
              <w:right w:val="nil"/>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b/>
              </w:rPr>
              <w:t>Warunek fakultatywny</w:t>
            </w:r>
          </w:p>
        </w:tc>
        <w:tc>
          <w:tcPr>
            <w:tcW w:w="441" w:type="pct"/>
            <w:tcBorders>
              <w:top w:val="single" w:sz="4" w:space="0" w:color="auto"/>
              <w:left w:val="single" w:sz="4" w:space="0" w:color="000000"/>
              <w:bottom w:val="double" w:sz="2" w:space="0" w:color="000000"/>
              <w:right w:val="single" w:sz="4" w:space="0" w:color="auto"/>
            </w:tcBorders>
            <w:shd w:val="clear" w:color="auto" w:fill="C6D9F1" w:themeFill="text2" w:themeFillTint="33"/>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b/>
              </w:rPr>
              <w:t>Liczba pkt.</w:t>
            </w:r>
          </w:p>
        </w:tc>
        <w:tc>
          <w:tcPr>
            <w:tcW w:w="480"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b/>
              </w:rPr>
              <w:t>Wybór*</w:t>
            </w:r>
          </w:p>
        </w:tc>
      </w:tr>
      <w:tr w:rsidR="00411536" w:rsidRPr="00411536" w:rsidTr="00AA6EDF">
        <w:trPr>
          <w:trHeight w:val="302"/>
        </w:trPr>
        <w:tc>
          <w:tcPr>
            <w:tcW w:w="302" w:type="pct"/>
            <w:vMerge w:val="restart"/>
            <w:tcBorders>
              <w:left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r w:rsidRPr="00411536">
              <w:rPr>
                <w:rFonts w:eastAsia="Times New Roman" w:cstheme="minorHAnsi"/>
              </w:rPr>
              <w:t>C.1</w:t>
            </w:r>
          </w:p>
        </w:tc>
        <w:tc>
          <w:tcPr>
            <w:tcW w:w="3777" w:type="pct"/>
            <w:tcBorders>
              <w:top w:val="single" w:sz="4" w:space="0" w:color="auto"/>
              <w:left w:val="single" w:sz="4" w:space="0" w:color="000000"/>
              <w:bottom w:val="single" w:sz="4" w:space="0" w:color="auto"/>
              <w:right w:val="nil"/>
            </w:tcBorders>
            <w:shd w:val="clear" w:color="auto" w:fill="F2F2F2"/>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b/>
              </w:rPr>
              <w:t>Franszyza redukcyjna</w:t>
            </w:r>
            <w:r w:rsidRPr="00411536">
              <w:rPr>
                <w:rFonts w:eastAsia="Times New Roman" w:cstheme="minorHAnsi"/>
              </w:rPr>
              <w:t xml:space="preserve"> – brak  </w:t>
            </w:r>
          </w:p>
        </w:tc>
        <w:tc>
          <w:tcPr>
            <w:tcW w:w="441" w:type="pct"/>
            <w:tcBorders>
              <w:top w:val="single" w:sz="4" w:space="0" w:color="auto"/>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25</w:t>
            </w:r>
          </w:p>
        </w:tc>
        <w:tc>
          <w:tcPr>
            <w:tcW w:w="480" w:type="pct"/>
            <w:tcBorders>
              <w:top w:val="single" w:sz="4" w:space="0" w:color="auto"/>
              <w:left w:val="single" w:sz="4" w:space="0" w:color="auto"/>
              <w:bottom w:val="single" w:sz="4" w:space="0" w:color="auto"/>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double" w:sz="2" w:space="0" w:color="000000"/>
              <w:right w:val="nil"/>
            </w:tcBorders>
            <w:shd w:val="clear" w:color="auto" w:fill="F2F2F2"/>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Franszyza redukcyjna w wysokości 200,00 zł</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val="restart"/>
            <w:tcBorders>
              <w:left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r w:rsidRPr="00411536">
              <w:rPr>
                <w:rFonts w:eastAsia="Times New Roman" w:cstheme="minorHAnsi"/>
              </w:rPr>
              <w:t>C.2</w:t>
            </w:r>
          </w:p>
        </w:tc>
        <w:tc>
          <w:tcPr>
            <w:tcW w:w="3777" w:type="pct"/>
            <w:tcBorders>
              <w:top w:val="single" w:sz="4" w:space="0" w:color="auto"/>
              <w:left w:val="single" w:sz="4" w:space="0" w:color="000000"/>
              <w:bottom w:val="single" w:sz="4" w:space="0" w:color="auto"/>
              <w:right w:val="nil"/>
            </w:tcBorders>
            <w:shd w:val="clear" w:color="auto" w:fill="F2F2F2"/>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b/>
              </w:rPr>
              <w:t xml:space="preserve">Wirusy oraz hakerzy </w:t>
            </w:r>
            <w:r w:rsidRPr="00411536">
              <w:rPr>
                <w:rFonts w:eastAsia="Times New Roman" w:cstheme="minorHAnsi"/>
              </w:rPr>
              <w:t xml:space="preserve">– włączenie odpowiedzialności za szkody powstałe wskutek działania wirusów oraz hakerów w limicie  </w:t>
            </w:r>
            <w:r w:rsidRPr="00411536">
              <w:rPr>
                <w:rFonts w:eastAsia="Times New Roman" w:cstheme="minorHAnsi"/>
                <w:b/>
              </w:rPr>
              <w:t>50 000,00 zł</w:t>
            </w:r>
          </w:p>
        </w:tc>
        <w:tc>
          <w:tcPr>
            <w:tcW w:w="441" w:type="pct"/>
            <w:tcBorders>
              <w:top w:val="single" w:sz="4" w:space="0" w:color="auto"/>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25</w:t>
            </w:r>
          </w:p>
        </w:tc>
        <w:tc>
          <w:tcPr>
            <w:tcW w:w="480" w:type="pct"/>
            <w:tcBorders>
              <w:top w:val="single" w:sz="4" w:space="0" w:color="auto"/>
              <w:left w:val="single" w:sz="4" w:space="0" w:color="auto"/>
              <w:bottom w:val="single" w:sz="4" w:space="0" w:color="auto"/>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double" w:sz="2" w:space="0" w:color="000000"/>
              <w:right w:val="nil"/>
            </w:tcBorders>
            <w:shd w:val="clear" w:color="auto" w:fill="F2F2F2"/>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 xml:space="preserve">Brak włączenia </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val="restart"/>
            <w:tcBorders>
              <w:left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r w:rsidRPr="00411536">
              <w:rPr>
                <w:rFonts w:eastAsia="Times New Roman" w:cstheme="minorHAnsi"/>
              </w:rPr>
              <w:t>C.3</w:t>
            </w:r>
          </w:p>
        </w:tc>
        <w:tc>
          <w:tcPr>
            <w:tcW w:w="3777" w:type="pct"/>
            <w:tcBorders>
              <w:top w:val="single" w:sz="4" w:space="0" w:color="auto"/>
              <w:left w:val="single" w:sz="4" w:space="0" w:color="000000"/>
              <w:bottom w:val="single" w:sz="4" w:space="0" w:color="auto"/>
              <w:right w:val="nil"/>
            </w:tcBorders>
            <w:shd w:val="clear" w:color="auto" w:fill="F2F2F2"/>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 xml:space="preserve">Podwyższenie limitu </w:t>
            </w:r>
            <w:r w:rsidRPr="00411536">
              <w:rPr>
                <w:rFonts w:eastAsia="Times New Roman" w:cstheme="minorHAnsi"/>
                <w:b/>
              </w:rPr>
              <w:t>zwiększonych kosztów działalności</w:t>
            </w:r>
            <w:r w:rsidRPr="00411536">
              <w:rPr>
                <w:rFonts w:eastAsia="Times New Roman" w:cstheme="minorHAnsi"/>
              </w:rPr>
              <w:t xml:space="preserve"> do 100 000 zł dla kosztów proporcjonalnych i 100 000 zł dla kosztów nieproporcjonalnych </w:t>
            </w:r>
          </w:p>
        </w:tc>
        <w:tc>
          <w:tcPr>
            <w:tcW w:w="441" w:type="pct"/>
            <w:tcBorders>
              <w:top w:val="single" w:sz="4" w:space="0" w:color="auto"/>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15</w:t>
            </w:r>
          </w:p>
        </w:tc>
        <w:tc>
          <w:tcPr>
            <w:tcW w:w="480" w:type="pct"/>
            <w:tcBorders>
              <w:top w:val="single" w:sz="4" w:space="0" w:color="auto"/>
              <w:left w:val="single" w:sz="4" w:space="0" w:color="auto"/>
              <w:bottom w:val="single" w:sz="4" w:space="0" w:color="auto"/>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double" w:sz="2" w:space="0" w:color="000000"/>
              <w:right w:val="nil"/>
            </w:tcBorders>
            <w:shd w:val="clear" w:color="auto" w:fill="F2F2F2"/>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Brak  podwyższenia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val="restart"/>
            <w:tcBorders>
              <w:left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r w:rsidRPr="00411536">
              <w:rPr>
                <w:rFonts w:eastAsia="Times New Roman" w:cstheme="minorHAnsi"/>
              </w:rPr>
              <w:t>C.4</w:t>
            </w:r>
          </w:p>
        </w:tc>
        <w:tc>
          <w:tcPr>
            <w:tcW w:w="3777" w:type="pct"/>
            <w:tcBorders>
              <w:top w:val="single" w:sz="4" w:space="0" w:color="auto"/>
              <w:left w:val="single" w:sz="4" w:space="0" w:color="000000"/>
              <w:bottom w:val="single" w:sz="4" w:space="0" w:color="auto"/>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 xml:space="preserve">Włączenie </w:t>
            </w:r>
            <w:r w:rsidRPr="00411536">
              <w:rPr>
                <w:rFonts w:eastAsia="Times New Roman" w:cstheme="minorHAnsi"/>
                <w:b/>
              </w:rPr>
              <w:t>klauzuli szybkiej likwidacji szkód</w:t>
            </w:r>
          </w:p>
        </w:tc>
        <w:tc>
          <w:tcPr>
            <w:tcW w:w="441" w:type="pct"/>
            <w:tcBorders>
              <w:top w:val="single" w:sz="4" w:space="0" w:color="auto"/>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15</w:t>
            </w:r>
          </w:p>
        </w:tc>
        <w:tc>
          <w:tcPr>
            <w:tcW w:w="480" w:type="pct"/>
            <w:tcBorders>
              <w:top w:val="single" w:sz="4" w:space="0" w:color="auto"/>
              <w:left w:val="single" w:sz="4" w:space="0" w:color="auto"/>
              <w:bottom w:val="single" w:sz="4" w:space="0" w:color="auto"/>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Brak włączenia klauzuli</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val="restart"/>
            <w:tcBorders>
              <w:left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r w:rsidRPr="00411536">
              <w:rPr>
                <w:rFonts w:eastAsia="Times New Roman" w:cstheme="minorHAnsi"/>
              </w:rPr>
              <w:t>C.5</w:t>
            </w:r>
          </w:p>
        </w:tc>
        <w:tc>
          <w:tcPr>
            <w:tcW w:w="3777" w:type="pct"/>
            <w:tcBorders>
              <w:top w:val="single" w:sz="4" w:space="0" w:color="auto"/>
              <w:left w:val="single" w:sz="4" w:space="0" w:color="000000"/>
              <w:bottom w:val="single" w:sz="4" w:space="0" w:color="auto"/>
              <w:right w:val="nil"/>
            </w:tcBorders>
            <w:shd w:val="clear" w:color="auto" w:fill="F2F2F2"/>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b/>
              </w:rPr>
              <w:t>Kradzież zwykła</w:t>
            </w:r>
            <w:r w:rsidRPr="00411536">
              <w:rPr>
                <w:rFonts w:eastAsia="Times New Roman" w:cstheme="minorHAnsi"/>
              </w:rPr>
              <w:t xml:space="preserve"> – zwiększenie limitu odpowiedzialności do </w:t>
            </w:r>
            <w:r w:rsidRPr="00411536">
              <w:rPr>
                <w:rFonts w:eastAsia="Times New Roman" w:cstheme="minorHAnsi"/>
                <w:b/>
              </w:rPr>
              <w:t>40 000,00 zł</w:t>
            </w:r>
            <w:r w:rsidRPr="00411536">
              <w:rPr>
                <w:rFonts w:eastAsia="Times New Roman" w:cstheme="minorHAnsi"/>
              </w:rPr>
              <w:t xml:space="preserve"> </w:t>
            </w:r>
          </w:p>
        </w:tc>
        <w:tc>
          <w:tcPr>
            <w:tcW w:w="441" w:type="pct"/>
            <w:tcBorders>
              <w:top w:val="single" w:sz="4" w:space="0" w:color="auto"/>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20</w:t>
            </w:r>
          </w:p>
        </w:tc>
        <w:tc>
          <w:tcPr>
            <w:tcW w:w="480" w:type="pct"/>
            <w:tcBorders>
              <w:top w:val="single" w:sz="4" w:space="0" w:color="auto"/>
              <w:left w:val="single" w:sz="4" w:space="0" w:color="auto"/>
              <w:bottom w:val="single" w:sz="4" w:space="0" w:color="auto"/>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double" w:sz="2" w:space="0" w:color="000000"/>
              <w:right w:val="nil"/>
            </w:tcBorders>
            <w:shd w:val="clear" w:color="auto" w:fill="F2F2F2"/>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Brak zwiększenia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92"/>
        </w:trPr>
        <w:tc>
          <w:tcPr>
            <w:tcW w:w="302" w:type="pct"/>
            <w:tcBorders>
              <w:top w:val="double" w:sz="2" w:space="0" w:color="000000"/>
              <w:left w:val="double" w:sz="2" w:space="0" w:color="000000"/>
              <w:bottom w:val="single" w:sz="4" w:space="0" w:color="auto"/>
              <w:right w:val="nil"/>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b/>
              </w:rPr>
            </w:pPr>
            <w:r w:rsidRPr="00411536">
              <w:rPr>
                <w:rFonts w:eastAsia="Times New Roman" w:cstheme="minorHAnsi"/>
                <w:b/>
              </w:rPr>
              <w:t>D.</w:t>
            </w:r>
          </w:p>
        </w:tc>
        <w:tc>
          <w:tcPr>
            <w:tcW w:w="4698" w:type="pct"/>
            <w:gridSpan w:val="3"/>
            <w:tcBorders>
              <w:top w:val="double" w:sz="4" w:space="0" w:color="auto"/>
              <w:left w:val="single" w:sz="4" w:space="0" w:color="000000"/>
              <w:bottom w:val="single" w:sz="4" w:space="0" w:color="auto"/>
              <w:right w:val="double" w:sz="2" w:space="0" w:color="000000"/>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auto"/>
              <w:jc w:val="center"/>
              <w:rPr>
                <w:rFonts w:eastAsia="Times New Roman" w:cstheme="minorHAnsi"/>
                <w:b/>
              </w:rPr>
            </w:pPr>
            <w:r w:rsidRPr="00411536">
              <w:rPr>
                <w:rFonts w:eastAsia="Times New Roman" w:cstheme="minorHAnsi"/>
                <w:b/>
              </w:rPr>
              <w:t>UBEZPIECZENIE ODPOWIEDZIALNOŚCI CYWILNEJ – waga (znaczenie): 13%</w:t>
            </w:r>
          </w:p>
        </w:tc>
      </w:tr>
      <w:tr w:rsidR="00411536" w:rsidRPr="00411536" w:rsidTr="00AA6EDF">
        <w:trPr>
          <w:trHeight w:val="418"/>
        </w:trPr>
        <w:tc>
          <w:tcPr>
            <w:tcW w:w="302" w:type="pct"/>
            <w:tcBorders>
              <w:top w:val="single" w:sz="4" w:space="0" w:color="auto"/>
              <w:left w:val="double" w:sz="2" w:space="0" w:color="000000"/>
              <w:bottom w:val="double" w:sz="2" w:space="0" w:color="000000"/>
              <w:right w:val="nil"/>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b/>
              </w:rPr>
            </w:pPr>
            <w:r w:rsidRPr="00411536">
              <w:rPr>
                <w:rFonts w:eastAsia="Times New Roman" w:cstheme="minorHAnsi"/>
                <w:b/>
              </w:rPr>
              <w:t>Lp.</w:t>
            </w:r>
          </w:p>
        </w:tc>
        <w:tc>
          <w:tcPr>
            <w:tcW w:w="3777" w:type="pct"/>
            <w:tcBorders>
              <w:top w:val="single" w:sz="4" w:space="0" w:color="auto"/>
              <w:left w:val="single" w:sz="4" w:space="0" w:color="000000"/>
              <w:bottom w:val="double" w:sz="2" w:space="0" w:color="000000"/>
              <w:right w:val="nil"/>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b/>
              </w:rPr>
            </w:pPr>
            <w:r w:rsidRPr="00411536">
              <w:rPr>
                <w:rFonts w:eastAsia="Times New Roman" w:cstheme="minorHAnsi"/>
                <w:b/>
              </w:rPr>
              <w:t>Warunek fakultatywny</w:t>
            </w:r>
          </w:p>
        </w:tc>
        <w:tc>
          <w:tcPr>
            <w:tcW w:w="441" w:type="pct"/>
            <w:tcBorders>
              <w:top w:val="single" w:sz="4" w:space="0" w:color="auto"/>
              <w:left w:val="single" w:sz="4" w:space="0" w:color="000000"/>
              <w:bottom w:val="double" w:sz="2" w:space="0" w:color="000000"/>
              <w:right w:val="single" w:sz="4" w:space="0" w:color="auto"/>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b/>
              </w:rPr>
            </w:pPr>
            <w:r w:rsidRPr="00411536">
              <w:rPr>
                <w:rFonts w:eastAsia="Times New Roman" w:cstheme="minorHAnsi"/>
                <w:b/>
              </w:rPr>
              <w:t>Liczba pkt.</w:t>
            </w:r>
          </w:p>
        </w:tc>
        <w:tc>
          <w:tcPr>
            <w:tcW w:w="480"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b/>
              </w:rPr>
            </w:pPr>
            <w:r w:rsidRPr="00411536">
              <w:rPr>
                <w:rFonts w:eastAsia="Times New Roman" w:cstheme="minorHAnsi"/>
                <w:b/>
              </w:rPr>
              <w:t>Wybór*</w:t>
            </w:r>
          </w:p>
        </w:tc>
      </w:tr>
      <w:tr w:rsidR="00411536" w:rsidRPr="00411536" w:rsidTr="00AA6EDF">
        <w:trPr>
          <w:trHeight w:val="302"/>
        </w:trPr>
        <w:tc>
          <w:tcPr>
            <w:tcW w:w="302" w:type="pct"/>
            <w:vMerge w:val="restart"/>
            <w:tcBorders>
              <w:top w:val="double" w:sz="2" w:space="0" w:color="000000"/>
              <w:left w:val="double" w:sz="2" w:space="0" w:color="000000"/>
              <w:right w:val="nil"/>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D.1</w:t>
            </w:r>
          </w:p>
        </w:tc>
        <w:tc>
          <w:tcPr>
            <w:tcW w:w="3777" w:type="pct"/>
            <w:tcBorders>
              <w:top w:val="single" w:sz="4" w:space="0" w:color="000000"/>
              <w:left w:val="single" w:sz="4" w:space="0" w:color="000000"/>
              <w:bottom w:val="single" w:sz="4" w:space="0" w:color="auto"/>
              <w:right w:val="nil"/>
            </w:tcBorders>
            <w:shd w:val="clear" w:color="auto" w:fill="F2F2F2"/>
            <w:vAlign w:val="center"/>
          </w:tcPr>
          <w:p w:rsidR="00411536" w:rsidRPr="00411536" w:rsidRDefault="00411536" w:rsidP="00411536">
            <w:pPr>
              <w:tabs>
                <w:tab w:val="left" w:pos="360"/>
              </w:tabs>
              <w:suppressAutoHyphens/>
              <w:snapToGrid w:val="0"/>
              <w:spacing w:after="0" w:line="240" w:lineRule="auto"/>
              <w:rPr>
                <w:rFonts w:eastAsia="Times New Roman" w:cstheme="minorHAnsi"/>
                <w:b/>
              </w:rPr>
            </w:pPr>
            <w:r w:rsidRPr="00411536">
              <w:rPr>
                <w:rFonts w:eastAsia="Times New Roman" w:cstheme="minorHAnsi"/>
                <w:b/>
              </w:rPr>
              <w:t xml:space="preserve">Franszyza integralna – </w:t>
            </w:r>
            <w:r w:rsidRPr="00411536">
              <w:rPr>
                <w:rFonts w:eastAsia="Times New Roman" w:cstheme="minorHAnsi"/>
              </w:rPr>
              <w:t>brak – szkody rzeczowe</w:t>
            </w:r>
          </w:p>
        </w:tc>
        <w:tc>
          <w:tcPr>
            <w:tcW w:w="441" w:type="pct"/>
            <w:tcBorders>
              <w:top w:val="single" w:sz="4" w:space="0" w:color="000000"/>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15</w:t>
            </w:r>
          </w:p>
        </w:tc>
        <w:tc>
          <w:tcPr>
            <w:tcW w:w="480" w:type="pct"/>
            <w:tcBorders>
              <w:top w:val="single" w:sz="4" w:space="0" w:color="000000"/>
              <w:left w:val="single" w:sz="4" w:space="0" w:color="auto"/>
              <w:bottom w:val="single" w:sz="4" w:space="0" w:color="auto"/>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auto"/>
              <w:rPr>
                <w:rFonts w:eastAsia="Times New Roman" w:cstheme="minorHAnsi"/>
              </w:rPr>
            </w:pPr>
            <w:r w:rsidRPr="00411536">
              <w:rPr>
                <w:rFonts w:eastAsia="Times New Roman" w:cstheme="minorHAnsi"/>
              </w:rPr>
              <w:t>Franszyza integralna – 200 zł szkody rzeczowe</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val="restart"/>
            <w:tcBorders>
              <w:top w:val="double" w:sz="2" w:space="0" w:color="000000"/>
              <w:left w:val="double" w:sz="2" w:space="0" w:color="000000"/>
              <w:right w:val="nil"/>
            </w:tcBorders>
            <w:shd w:val="clear" w:color="auto" w:fill="F2F2F2"/>
            <w:vAlign w:val="center"/>
          </w:tcPr>
          <w:p w:rsidR="00411536" w:rsidRPr="00411536" w:rsidRDefault="00411536" w:rsidP="00411536">
            <w:pPr>
              <w:suppressAutoHyphens/>
              <w:snapToGrid w:val="0"/>
              <w:spacing w:after="0" w:line="240" w:lineRule="exact"/>
              <w:jc w:val="center"/>
              <w:rPr>
                <w:rFonts w:eastAsia="Times New Roman" w:cstheme="minorHAnsi"/>
              </w:rPr>
            </w:pPr>
            <w:r w:rsidRPr="00411536">
              <w:rPr>
                <w:rFonts w:eastAsia="Times New Roman" w:cstheme="minorHAnsi"/>
              </w:rPr>
              <w:t>D.2</w:t>
            </w:r>
          </w:p>
        </w:tc>
        <w:tc>
          <w:tcPr>
            <w:tcW w:w="3777" w:type="pct"/>
            <w:tcBorders>
              <w:top w:val="double" w:sz="4" w:space="0" w:color="auto"/>
              <w:left w:val="single" w:sz="4" w:space="0" w:color="000000"/>
              <w:bottom w:val="single" w:sz="4" w:space="0" w:color="auto"/>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 xml:space="preserve">Włączenie do ochrony </w:t>
            </w:r>
            <w:r w:rsidRPr="00411536">
              <w:rPr>
                <w:rFonts w:eastAsia="Times New Roman" w:cstheme="minorHAnsi"/>
                <w:b/>
              </w:rPr>
              <w:t>winy umyślnej w limicie 200 000,00 zł</w:t>
            </w:r>
          </w:p>
        </w:tc>
        <w:tc>
          <w:tcPr>
            <w:tcW w:w="441" w:type="pct"/>
            <w:tcBorders>
              <w:top w:val="double" w:sz="4" w:space="0" w:color="auto"/>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15</w:t>
            </w:r>
          </w:p>
        </w:tc>
        <w:tc>
          <w:tcPr>
            <w:tcW w:w="480" w:type="pct"/>
            <w:tcBorders>
              <w:top w:val="double" w:sz="4" w:space="0" w:color="auto"/>
              <w:left w:val="single" w:sz="4" w:space="0" w:color="auto"/>
              <w:bottom w:val="single" w:sz="4" w:space="0" w:color="auto"/>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Brak włączenia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val="restart"/>
            <w:tcBorders>
              <w:left w:val="double" w:sz="2" w:space="0" w:color="000000"/>
              <w:right w:val="nil"/>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D.3</w:t>
            </w:r>
          </w:p>
        </w:tc>
        <w:tc>
          <w:tcPr>
            <w:tcW w:w="3777" w:type="pct"/>
            <w:tcBorders>
              <w:top w:val="single" w:sz="4" w:space="0" w:color="auto"/>
              <w:left w:val="single" w:sz="4" w:space="0" w:color="000000"/>
              <w:bottom w:val="single" w:sz="4" w:space="0" w:color="auto"/>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Podwyższenie limitu odpowiedzialności z tytułu czystych strat finansowych do wysokości 1 000 000,00 zł na jedno i wszystkie zdarzenia</w:t>
            </w:r>
          </w:p>
        </w:tc>
        <w:tc>
          <w:tcPr>
            <w:tcW w:w="441" w:type="pct"/>
            <w:tcBorders>
              <w:top w:val="single" w:sz="4" w:space="0" w:color="auto"/>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10</w:t>
            </w:r>
          </w:p>
        </w:tc>
        <w:tc>
          <w:tcPr>
            <w:tcW w:w="480" w:type="pct"/>
            <w:tcBorders>
              <w:top w:val="single" w:sz="4" w:space="0" w:color="auto"/>
              <w:left w:val="single" w:sz="4" w:space="0" w:color="auto"/>
              <w:bottom w:val="single" w:sz="4" w:space="0" w:color="auto"/>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p>
        </w:tc>
        <w:tc>
          <w:tcPr>
            <w:tcW w:w="3777" w:type="pct"/>
            <w:tcBorders>
              <w:top w:val="single" w:sz="4" w:space="0" w:color="auto"/>
              <w:left w:val="single" w:sz="4" w:space="0" w:color="000000"/>
              <w:bottom w:val="double" w:sz="4" w:space="0" w:color="auto"/>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Brak podwyższenia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val="restart"/>
            <w:tcBorders>
              <w:left w:val="double" w:sz="2" w:space="0" w:color="000000"/>
              <w:right w:val="nil"/>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D.4</w:t>
            </w:r>
          </w:p>
        </w:tc>
        <w:tc>
          <w:tcPr>
            <w:tcW w:w="3777" w:type="pct"/>
            <w:tcBorders>
              <w:top w:val="single" w:sz="4" w:space="0" w:color="auto"/>
              <w:left w:val="single" w:sz="4" w:space="0" w:color="000000"/>
              <w:bottom w:val="double" w:sz="4" w:space="0" w:color="auto"/>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OC stopniowe oddziaływanie - odpowiedzialność za szkody powstałe wskutek stopniowego lub długotrwałego oddziaływania temperatury, gazów, par lub wilgoci, osadów oraz wibracji - włączenie do ochrony ubezpieczeniowej z limitem 200 000,00 zł</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10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p>
        </w:tc>
        <w:tc>
          <w:tcPr>
            <w:tcW w:w="3777" w:type="pct"/>
            <w:tcBorders>
              <w:top w:val="single" w:sz="4" w:space="0" w:color="auto"/>
              <w:left w:val="single" w:sz="4" w:space="0" w:color="000000"/>
              <w:bottom w:val="double" w:sz="4" w:space="0" w:color="auto"/>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Brak włączenia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val="restart"/>
            <w:tcBorders>
              <w:left w:val="double" w:sz="2" w:space="0" w:color="000000"/>
              <w:right w:val="nil"/>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D.5</w:t>
            </w:r>
          </w:p>
        </w:tc>
        <w:tc>
          <w:tcPr>
            <w:tcW w:w="3777" w:type="pct"/>
            <w:tcBorders>
              <w:top w:val="single" w:sz="4" w:space="0" w:color="auto"/>
              <w:left w:val="single" w:sz="4" w:space="0" w:color="000000"/>
              <w:bottom w:val="double" w:sz="4" w:space="0" w:color="auto"/>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Klauzula 72 godzin – zmiana z 72 godzin na 168 godzin</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10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p>
        </w:tc>
        <w:tc>
          <w:tcPr>
            <w:tcW w:w="3777" w:type="pct"/>
            <w:tcBorders>
              <w:top w:val="single" w:sz="4" w:space="0" w:color="auto"/>
              <w:left w:val="single" w:sz="4" w:space="0" w:color="000000"/>
              <w:bottom w:val="double" w:sz="4" w:space="0" w:color="auto"/>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ascii="Calibri" w:eastAsia="Times New Roman" w:hAnsi="Calibri" w:cs="Calibri"/>
                <w:color w:val="000000"/>
                <w:lang w:eastAsia="pl-PL"/>
              </w:rPr>
              <w:t>Brak zmiany</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297"/>
        </w:trPr>
        <w:tc>
          <w:tcPr>
            <w:tcW w:w="302" w:type="pct"/>
            <w:vMerge w:val="restart"/>
            <w:tcBorders>
              <w:left w:val="double" w:sz="2" w:space="0" w:color="000000"/>
              <w:right w:val="nil"/>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D.6</w:t>
            </w:r>
          </w:p>
        </w:tc>
        <w:tc>
          <w:tcPr>
            <w:tcW w:w="3777" w:type="pct"/>
            <w:tcBorders>
              <w:top w:val="double" w:sz="4" w:space="0" w:color="auto"/>
              <w:left w:val="single" w:sz="4" w:space="0" w:color="000000"/>
              <w:bottom w:val="single" w:sz="4" w:space="0" w:color="auto"/>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 xml:space="preserve">Włączenie ryzyka OC odpowiedzialności o szkody wyrządzone w związku z gromadzeniem i przetwarzaniem danych osobowych oraz naruszeniem obowiązujących przepisów o ochronie tych danych -  limit </w:t>
            </w:r>
            <w:r w:rsidRPr="00411536">
              <w:rPr>
                <w:rFonts w:eastAsia="Times New Roman" w:cstheme="minorHAnsi"/>
                <w:b/>
              </w:rPr>
              <w:t>100 000,00 zł</w:t>
            </w:r>
          </w:p>
        </w:tc>
        <w:tc>
          <w:tcPr>
            <w:tcW w:w="441" w:type="pct"/>
            <w:tcBorders>
              <w:top w:val="double" w:sz="2" w:space="0" w:color="000000"/>
              <w:left w:val="single" w:sz="4" w:space="0" w:color="000000"/>
              <w:bottom w:val="single" w:sz="4"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10</w:t>
            </w:r>
          </w:p>
        </w:tc>
        <w:tc>
          <w:tcPr>
            <w:tcW w:w="480" w:type="pct"/>
            <w:tcBorders>
              <w:top w:val="double" w:sz="2" w:space="0" w:color="000000"/>
              <w:left w:val="single" w:sz="4" w:space="0" w:color="auto"/>
              <w:bottom w:val="single" w:sz="4"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Brak włączenia</w:t>
            </w:r>
          </w:p>
        </w:tc>
        <w:tc>
          <w:tcPr>
            <w:tcW w:w="441" w:type="pct"/>
            <w:tcBorders>
              <w:top w:val="single" w:sz="4" w:space="0" w:color="000000"/>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0</w:t>
            </w:r>
          </w:p>
        </w:tc>
        <w:tc>
          <w:tcPr>
            <w:tcW w:w="480" w:type="pct"/>
            <w:tcBorders>
              <w:top w:val="single" w:sz="4" w:space="0" w:color="000000"/>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val="restart"/>
            <w:tcBorders>
              <w:top w:val="double" w:sz="2" w:space="0" w:color="000000"/>
              <w:left w:val="double" w:sz="2" w:space="0" w:color="000000"/>
              <w:right w:val="nil"/>
            </w:tcBorders>
            <w:shd w:val="clear" w:color="auto" w:fill="F2F2F2"/>
            <w:vAlign w:val="center"/>
          </w:tcPr>
          <w:p w:rsidR="00411536" w:rsidRPr="00411536" w:rsidRDefault="00411536" w:rsidP="00411536">
            <w:pPr>
              <w:suppressAutoHyphens/>
              <w:snapToGrid w:val="0"/>
              <w:spacing w:after="0" w:line="240" w:lineRule="exact"/>
              <w:jc w:val="center"/>
              <w:rPr>
                <w:rFonts w:eastAsia="Times New Roman" w:cstheme="minorHAnsi"/>
              </w:rPr>
            </w:pPr>
            <w:r w:rsidRPr="00411536">
              <w:rPr>
                <w:rFonts w:eastAsia="Times New Roman" w:cstheme="minorHAnsi"/>
              </w:rPr>
              <w:t>D.7</w:t>
            </w:r>
          </w:p>
        </w:tc>
        <w:tc>
          <w:tcPr>
            <w:tcW w:w="3777" w:type="pct"/>
            <w:tcBorders>
              <w:top w:val="single" w:sz="4" w:space="0" w:color="000000"/>
              <w:left w:val="single" w:sz="4" w:space="0" w:color="000000"/>
              <w:bottom w:val="single" w:sz="4" w:space="0" w:color="auto"/>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 xml:space="preserve">Włączenie ryzyka szkód osobowych, do naprawienia których Ubezpieczający zobowiązany jest w oparciu </w:t>
            </w:r>
            <w:r w:rsidRPr="00411536">
              <w:rPr>
                <w:rFonts w:eastAsia="Times New Roman" w:cstheme="minorHAnsi"/>
                <w:b/>
              </w:rPr>
              <w:t>o zasadę słuszności</w:t>
            </w:r>
          </w:p>
        </w:tc>
        <w:tc>
          <w:tcPr>
            <w:tcW w:w="441" w:type="pct"/>
            <w:tcBorders>
              <w:top w:val="single" w:sz="4" w:space="0" w:color="000000"/>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10</w:t>
            </w:r>
          </w:p>
        </w:tc>
        <w:tc>
          <w:tcPr>
            <w:tcW w:w="480" w:type="pct"/>
            <w:tcBorders>
              <w:top w:val="single" w:sz="4" w:space="0" w:color="000000"/>
              <w:left w:val="single" w:sz="4" w:space="0" w:color="auto"/>
              <w:bottom w:val="single" w:sz="4" w:space="0" w:color="auto"/>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exact"/>
              <w:jc w:val="both"/>
              <w:rPr>
                <w:rFonts w:eastAsia="Times New Roman" w:cstheme="minorHAnsi"/>
              </w:rPr>
            </w:pPr>
            <w:r w:rsidRPr="00411536">
              <w:rPr>
                <w:rFonts w:eastAsia="Times New Roman" w:cstheme="minorHAnsi"/>
              </w:rPr>
              <w:t>Brak włączenia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1418"/>
        </w:trPr>
        <w:tc>
          <w:tcPr>
            <w:tcW w:w="302" w:type="pct"/>
            <w:vMerge w:val="restart"/>
            <w:tcBorders>
              <w:top w:val="double" w:sz="2" w:space="0" w:color="000000"/>
              <w:left w:val="double" w:sz="2" w:space="0" w:color="000000"/>
              <w:bottom w:val="single" w:sz="4" w:space="0" w:color="auto"/>
              <w:right w:val="nil"/>
            </w:tcBorders>
            <w:shd w:val="clear" w:color="auto" w:fill="F2F2F2"/>
            <w:vAlign w:val="center"/>
          </w:tcPr>
          <w:p w:rsidR="00411536" w:rsidRPr="00411536" w:rsidRDefault="00411536" w:rsidP="00411536">
            <w:pPr>
              <w:suppressAutoHyphens/>
              <w:snapToGrid w:val="0"/>
              <w:spacing w:after="0" w:line="240" w:lineRule="exact"/>
              <w:jc w:val="center"/>
              <w:rPr>
                <w:rFonts w:eastAsia="Times New Roman" w:cstheme="minorHAnsi"/>
              </w:rPr>
            </w:pPr>
            <w:r w:rsidRPr="00411536">
              <w:rPr>
                <w:rFonts w:eastAsia="Times New Roman" w:cstheme="minorHAnsi"/>
              </w:rPr>
              <w:t>D.8</w:t>
            </w:r>
          </w:p>
        </w:tc>
        <w:tc>
          <w:tcPr>
            <w:tcW w:w="3777" w:type="pct"/>
            <w:tcBorders>
              <w:top w:val="double" w:sz="2" w:space="0" w:color="000000"/>
              <w:left w:val="single" w:sz="4" w:space="0" w:color="000000"/>
              <w:bottom w:val="single" w:sz="4" w:space="0" w:color="auto"/>
              <w:right w:val="nil"/>
            </w:tcBorders>
            <w:shd w:val="clear" w:color="auto" w:fill="F2F2F2"/>
          </w:tcPr>
          <w:p w:rsidR="00411536" w:rsidRPr="00411536" w:rsidRDefault="00411536" w:rsidP="00411536">
            <w:pPr>
              <w:suppressAutoHyphens/>
              <w:snapToGrid w:val="0"/>
              <w:spacing w:after="120" w:line="240" w:lineRule="exact"/>
              <w:jc w:val="both"/>
              <w:rPr>
                <w:rFonts w:eastAsia="Times New Roman" w:cstheme="minorHAnsi"/>
                <w:b/>
              </w:rPr>
            </w:pPr>
            <w:r w:rsidRPr="00411536">
              <w:rPr>
                <w:rFonts w:eastAsia="Times New Roman" w:cstheme="minorHAnsi"/>
                <w:b/>
              </w:rPr>
              <w:t>Klauzula odtworzenia sumy</w:t>
            </w:r>
          </w:p>
          <w:p w:rsidR="00411536" w:rsidRPr="00411536" w:rsidRDefault="00411536" w:rsidP="00411536">
            <w:pPr>
              <w:suppressAutoHyphens/>
              <w:spacing w:after="120" w:line="240" w:lineRule="exact"/>
              <w:jc w:val="both"/>
              <w:rPr>
                <w:rFonts w:eastAsia="Times New Roman" w:cstheme="minorHAnsi"/>
              </w:rPr>
            </w:pPr>
            <w:r w:rsidRPr="00411536">
              <w:rPr>
                <w:rFonts w:eastAsia="Times New Roman" w:cstheme="minorHAnsi"/>
              </w:rPr>
              <w:t>Niniejszym postanowieniem strony uzgadniają, że suma ubezpieczenia/gwarancyjna/limit odpowiedzialności będzie odtworzony na wniosek Ubezpieczonego w przypadku szkody do maksymalnej wysokości 100% limitów wyznaczonych w wymaganych warunkach ubezpieczenia.</w:t>
            </w:r>
          </w:p>
        </w:tc>
        <w:tc>
          <w:tcPr>
            <w:tcW w:w="441" w:type="pct"/>
            <w:tcBorders>
              <w:top w:val="double" w:sz="2" w:space="0" w:color="000000"/>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20</w:t>
            </w:r>
          </w:p>
        </w:tc>
        <w:tc>
          <w:tcPr>
            <w:tcW w:w="480" w:type="pct"/>
            <w:tcBorders>
              <w:top w:val="single" w:sz="4" w:space="0" w:color="000000"/>
              <w:left w:val="single" w:sz="4" w:space="0" w:color="auto"/>
              <w:bottom w:val="single" w:sz="4" w:space="0" w:color="auto"/>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top w:val="single" w:sz="4" w:space="0" w:color="auto"/>
              <w:left w:val="double" w:sz="2" w:space="0" w:color="000000"/>
              <w:bottom w:val="single" w:sz="4" w:space="0" w:color="auto"/>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single" w:sz="4" w:space="0" w:color="auto"/>
              <w:right w:val="nil"/>
            </w:tcBorders>
            <w:shd w:val="clear" w:color="auto" w:fill="F2F2F2"/>
          </w:tcPr>
          <w:p w:rsidR="00411536" w:rsidRPr="00411536" w:rsidRDefault="00411536" w:rsidP="00411536">
            <w:pPr>
              <w:tabs>
                <w:tab w:val="left" w:pos="360"/>
              </w:tabs>
              <w:suppressAutoHyphens/>
              <w:snapToGrid w:val="0"/>
              <w:spacing w:after="0" w:line="240" w:lineRule="auto"/>
              <w:jc w:val="both"/>
              <w:rPr>
                <w:rFonts w:eastAsia="Times New Roman" w:cstheme="minorHAnsi"/>
                <w:b/>
              </w:rPr>
            </w:pPr>
            <w:r w:rsidRPr="00411536">
              <w:rPr>
                <w:rFonts w:eastAsia="Times New Roman" w:cstheme="minorHAnsi"/>
              </w:rPr>
              <w:t>Brak włączenia</w:t>
            </w:r>
          </w:p>
        </w:tc>
        <w:tc>
          <w:tcPr>
            <w:tcW w:w="441" w:type="pct"/>
            <w:tcBorders>
              <w:top w:val="single" w:sz="4" w:space="0" w:color="auto"/>
              <w:left w:val="single" w:sz="4" w:space="0" w:color="000000"/>
              <w:bottom w:val="single" w:sz="4" w:space="0" w:color="auto"/>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rPr>
              <w:t>0</w:t>
            </w:r>
          </w:p>
        </w:tc>
        <w:tc>
          <w:tcPr>
            <w:tcW w:w="480" w:type="pct"/>
            <w:tcBorders>
              <w:top w:val="single" w:sz="4" w:space="0" w:color="auto"/>
              <w:left w:val="single" w:sz="4" w:space="0" w:color="auto"/>
              <w:bottom w:val="single" w:sz="4" w:space="0" w:color="auto"/>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tcBorders>
              <w:top w:val="single" w:sz="4" w:space="0" w:color="auto"/>
              <w:left w:val="double" w:sz="2" w:space="0" w:color="000000"/>
              <w:bottom w:val="double" w:sz="2" w:space="0" w:color="000000"/>
              <w:right w:val="nil"/>
            </w:tcBorders>
            <w:shd w:val="clear" w:color="auto" w:fill="C6D9F1" w:themeFill="text2" w:themeFillTint="33"/>
            <w:vAlign w:val="center"/>
          </w:tcPr>
          <w:p w:rsidR="00411536" w:rsidRPr="00411536" w:rsidRDefault="00411536" w:rsidP="00411536">
            <w:pPr>
              <w:suppressAutoHyphens/>
              <w:spacing w:after="0" w:line="240" w:lineRule="auto"/>
              <w:rPr>
                <w:rFonts w:eastAsia="Times New Roman" w:cstheme="minorHAnsi"/>
              </w:rPr>
            </w:pPr>
            <w:r w:rsidRPr="00411536">
              <w:rPr>
                <w:rFonts w:eastAsia="Times New Roman" w:cstheme="minorHAnsi"/>
                <w:b/>
              </w:rPr>
              <w:t>E.</w:t>
            </w:r>
          </w:p>
        </w:tc>
        <w:tc>
          <w:tcPr>
            <w:tcW w:w="4698" w:type="pct"/>
            <w:gridSpan w:val="3"/>
            <w:tcBorders>
              <w:top w:val="single" w:sz="4" w:space="0" w:color="auto"/>
              <w:left w:val="single" w:sz="4" w:space="0" w:color="000000"/>
              <w:bottom w:val="double" w:sz="2" w:space="0" w:color="000000"/>
              <w:right w:val="double" w:sz="2" w:space="0" w:color="000000"/>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b/>
              </w:rPr>
              <w:t>Klauzula funduszu prewencyjnego – waga (znaczenie): 4 %</w:t>
            </w:r>
          </w:p>
        </w:tc>
      </w:tr>
      <w:tr w:rsidR="00411536" w:rsidRPr="00411536" w:rsidTr="00AA6EDF">
        <w:trPr>
          <w:trHeight w:val="302"/>
        </w:trPr>
        <w:tc>
          <w:tcPr>
            <w:tcW w:w="302" w:type="pct"/>
            <w:tcBorders>
              <w:top w:val="single" w:sz="4" w:space="0" w:color="auto"/>
              <w:left w:val="double" w:sz="2" w:space="0" w:color="000000"/>
              <w:bottom w:val="double" w:sz="2" w:space="0" w:color="000000"/>
              <w:right w:val="nil"/>
            </w:tcBorders>
            <w:shd w:val="clear" w:color="auto" w:fill="C6D9F1" w:themeFill="text2" w:themeFillTint="33"/>
            <w:vAlign w:val="center"/>
          </w:tcPr>
          <w:p w:rsidR="00411536" w:rsidRPr="00411536" w:rsidRDefault="00411536" w:rsidP="00411536">
            <w:pPr>
              <w:suppressAutoHyphens/>
              <w:spacing w:after="0" w:line="240" w:lineRule="auto"/>
              <w:rPr>
                <w:rFonts w:eastAsia="Times New Roman" w:cstheme="minorHAnsi"/>
              </w:rPr>
            </w:pPr>
            <w:r w:rsidRPr="00411536">
              <w:rPr>
                <w:rFonts w:eastAsia="Times New Roman" w:cstheme="minorHAnsi"/>
                <w:b/>
              </w:rPr>
              <w:t>Lp.</w:t>
            </w:r>
          </w:p>
        </w:tc>
        <w:tc>
          <w:tcPr>
            <w:tcW w:w="3777" w:type="pct"/>
            <w:tcBorders>
              <w:top w:val="single" w:sz="4" w:space="0" w:color="auto"/>
              <w:left w:val="single" w:sz="4" w:space="0" w:color="000000"/>
              <w:bottom w:val="double" w:sz="2" w:space="0" w:color="000000"/>
              <w:right w:val="nil"/>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auto"/>
              <w:jc w:val="both"/>
              <w:rPr>
                <w:rFonts w:eastAsia="Times New Roman" w:cstheme="minorHAnsi"/>
              </w:rPr>
            </w:pPr>
            <w:r w:rsidRPr="00411536">
              <w:rPr>
                <w:rFonts w:eastAsia="Times New Roman" w:cstheme="minorHAnsi"/>
                <w:b/>
              </w:rPr>
              <w:t>Warunek fakultatywny</w:t>
            </w:r>
          </w:p>
        </w:tc>
        <w:tc>
          <w:tcPr>
            <w:tcW w:w="441" w:type="pct"/>
            <w:tcBorders>
              <w:top w:val="single" w:sz="4" w:space="0" w:color="auto"/>
              <w:left w:val="single" w:sz="4" w:space="0" w:color="000000"/>
              <w:bottom w:val="double" w:sz="2" w:space="0" w:color="000000"/>
              <w:right w:val="single" w:sz="4" w:space="0" w:color="auto"/>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b/>
              </w:rPr>
              <w:t>Liczba pkt.</w:t>
            </w:r>
          </w:p>
        </w:tc>
        <w:tc>
          <w:tcPr>
            <w:tcW w:w="480" w:type="pct"/>
            <w:tcBorders>
              <w:top w:val="single" w:sz="4" w:space="0" w:color="auto"/>
              <w:left w:val="single" w:sz="4" w:space="0" w:color="auto"/>
              <w:bottom w:val="double" w:sz="2" w:space="0" w:color="000000"/>
              <w:right w:val="double" w:sz="2" w:space="0" w:color="000000"/>
            </w:tcBorders>
            <w:shd w:val="clear" w:color="auto" w:fill="C6D9F1" w:themeFill="text2" w:themeFillTint="33"/>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b/>
              </w:rPr>
              <w:t>Wybór*</w:t>
            </w:r>
          </w:p>
        </w:tc>
      </w:tr>
      <w:tr w:rsidR="00411536" w:rsidRPr="00411536" w:rsidTr="00AA6EDF">
        <w:trPr>
          <w:trHeight w:val="302"/>
        </w:trPr>
        <w:tc>
          <w:tcPr>
            <w:tcW w:w="302" w:type="pct"/>
            <w:vMerge w:val="restart"/>
            <w:tcBorders>
              <w:top w:val="single" w:sz="4" w:space="0" w:color="auto"/>
              <w:left w:val="double" w:sz="2" w:space="0" w:color="000000"/>
              <w:right w:val="nil"/>
            </w:tcBorders>
            <w:shd w:val="clear" w:color="auto" w:fill="F2F2F2"/>
            <w:vAlign w:val="center"/>
          </w:tcPr>
          <w:p w:rsidR="00411536" w:rsidRPr="00411536" w:rsidRDefault="00411536" w:rsidP="00411536">
            <w:pPr>
              <w:suppressAutoHyphens/>
              <w:spacing w:after="0" w:line="240" w:lineRule="auto"/>
              <w:jc w:val="center"/>
              <w:rPr>
                <w:rFonts w:eastAsia="Times New Roman" w:cstheme="minorHAnsi"/>
              </w:rPr>
            </w:pPr>
            <w:r w:rsidRPr="00411536">
              <w:rPr>
                <w:rFonts w:eastAsia="Times New Roman" w:cstheme="minorHAnsi"/>
              </w:rPr>
              <w:t>E.1</w:t>
            </w:r>
          </w:p>
        </w:tc>
        <w:tc>
          <w:tcPr>
            <w:tcW w:w="3777" w:type="pct"/>
            <w:tcBorders>
              <w:top w:val="single" w:sz="4" w:space="0" w:color="auto"/>
              <w:left w:val="single" w:sz="4" w:space="0" w:color="000000"/>
              <w:bottom w:val="double" w:sz="2" w:space="0" w:color="000000"/>
              <w:right w:val="nil"/>
            </w:tcBorders>
            <w:shd w:val="clear" w:color="auto" w:fill="F2F2F2"/>
          </w:tcPr>
          <w:p w:rsidR="00411536" w:rsidRPr="00411536" w:rsidRDefault="00411536" w:rsidP="00411536">
            <w:pPr>
              <w:tabs>
                <w:tab w:val="left" w:pos="360"/>
              </w:tabs>
              <w:suppressAutoHyphens/>
              <w:snapToGrid w:val="0"/>
              <w:spacing w:after="0" w:line="240" w:lineRule="auto"/>
              <w:jc w:val="both"/>
              <w:rPr>
                <w:rFonts w:eastAsia="Times New Roman" w:cstheme="minorHAnsi"/>
              </w:rPr>
            </w:pPr>
            <w:r w:rsidRPr="00411536">
              <w:rPr>
                <w:rFonts w:eastAsia="Times New Roman" w:cstheme="minorHAnsi"/>
                <w:lang w:eastAsia="pl-PL"/>
              </w:rPr>
              <w:t>Klauzula funduszu prewencyjnego - Z zastrzeżeniem pozostałych, nie zmienionych niniejszą klauzulą postanowień umowy ubezpieczenia oraz ogólnych warunków ubezpieczenia, uzgadnia się, że: ubezpieczyciel stawia do dyspozycji ubezpieczającego fundusz prewencyjny w wysokości 5% płaconych składek z całości ubezpieczeń zawartych w wyniku niniejszego postępowania przetargowego na cel prewencyjny zaakceptowany przez ubezpieczyciela. Czynności, które zostaną podjęte w związku z realizacją niniejszej klauzuli zostaną rozliczone w oparciu o uregulowania wewnętrzne ubezpieczyciela dotyczące przyznawania i rozliczania środków na cele prewencyjne.</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lang w:eastAsia="pl-PL"/>
              </w:rPr>
              <w:t>100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r w:rsidR="00411536" w:rsidRPr="00411536" w:rsidTr="00AA6EDF">
        <w:trPr>
          <w:trHeight w:val="302"/>
        </w:trPr>
        <w:tc>
          <w:tcPr>
            <w:tcW w:w="302" w:type="pct"/>
            <w:vMerge/>
            <w:tcBorders>
              <w:left w:val="double" w:sz="2" w:space="0" w:color="000000"/>
              <w:bottom w:val="double" w:sz="2" w:space="0" w:color="000000"/>
              <w:right w:val="nil"/>
            </w:tcBorders>
            <w:shd w:val="clear" w:color="auto" w:fill="F2F2F2"/>
            <w:vAlign w:val="center"/>
          </w:tcPr>
          <w:p w:rsidR="00411536" w:rsidRPr="00411536" w:rsidRDefault="00411536" w:rsidP="00411536">
            <w:pPr>
              <w:suppressAutoHyphens/>
              <w:spacing w:after="0" w:line="240" w:lineRule="auto"/>
              <w:rPr>
                <w:rFonts w:eastAsia="Times New Roman" w:cstheme="minorHAnsi"/>
              </w:rPr>
            </w:pPr>
          </w:p>
        </w:tc>
        <w:tc>
          <w:tcPr>
            <w:tcW w:w="3777" w:type="pct"/>
            <w:tcBorders>
              <w:top w:val="single" w:sz="4" w:space="0" w:color="auto"/>
              <w:left w:val="single" w:sz="4" w:space="0" w:color="000000"/>
              <w:bottom w:val="double" w:sz="2" w:space="0" w:color="000000"/>
              <w:right w:val="nil"/>
            </w:tcBorders>
            <w:shd w:val="clear" w:color="auto" w:fill="F2F2F2"/>
            <w:vAlign w:val="center"/>
          </w:tcPr>
          <w:p w:rsidR="00411536" w:rsidRPr="00411536" w:rsidRDefault="00411536" w:rsidP="00411536">
            <w:pPr>
              <w:tabs>
                <w:tab w:val="left" w:pos="360"/>
              </w:tabs>
              <w:suppressAutoHyphens/>
              <w:snapToGrid w:val="0"/>
              <w:spacing w:after="0" w:line="240" w:lineRule="auto"/>
              <w:jc w:val="both"/>
              <w:rPr>
                <w:rFonts w:eastAsia="Times New Roman" w:cstheme="minorHAnsi"/>
              </w:rPr>
            </w:pPr>
            <w:r w:rsidRPr="00411536">
              <w:rPr>
                <w:rFonts w:eastAsia="Times New Roman" w:cstheme="minorHAnsi"/>
                <w:lang w:eastAsia="pl-PL"/>
              </w:rPr>
              <w:t>Brak włączenia</w:t>
            </w:r>
          </w:p>
        </w:tc>
        <w:tc>
          <w:tcPr>
            <w:tcW w:w="441" w:type="pct"/>
            <w:tcBorders>
              <w:top w:val="single" w:sz="4" w:space="0" w:color="auto"/>
              <w:left w:val="single" w:sz="4" w:space="0" w:color="000000"/>
              <w:bottom w:val="double" w:sz="2" w:space="0" w:color="000000"/>
              <w:right w:val="single" w:sz="4" w:space="0" w:color="auto"/>
            </w:tcBorders>
            <w:shd w:val="clear" w:color="auto" w:fill="F2F2F2"/>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r w:rsidRPr="00411536">
              <w:rPr>
                <w:rFonts w:eastAsia="Times New Roman" w:cstheme="minorHAnsi"/>
                <w:lang w:eastAsia="pl-PL"/>
              </w:rPr>
              <w:t>0</w:t>
            </w:r>
          </w:p>
        </w:tc>
        <w:tc>
          <w:tcPr>
            <w:tcW w:w="480" w:type="pct"/>
            <w:tcBorders>
              <w:top w:val="single" w:sz="4" w:space="0" w:color="auto"/>
              <w:left w:val="single" w:sz="4" w:space="0" w:color="auto"/>
              <w:bottom w:val="double" w:sz="2" w:space="0" w:color="000000"/>
              <w:right w:val="double" w:sz="2" w:space="0" w:color="000000"/>
            </w:tcBorders>
            <w:shd w:val="clear" w:color="auto" w:fill="FFFFFF"/>
            <w:vAlign w:val="center"/>
          </w:tcPr>
          <w:p w:rsidR="00411536" w:rsidRPr="00411536" w:rsidRDefault="00411536" w:rsidP="00411536">
            <w:pPr>
              <w:tabs>
                <w:tab w:val="left" w:pos="360"/>
              </w:tabs>
              <w:suppressAutoHyphens/>
              <w:snapToGrid w:val="0"/>
              <w:spacing w:after="0" w:line="240" w:lineRule="exact"/>
              <w:jc w:val="center"/>
              <w:rPr>
                <w:rFonts w:eastAsia="Times New Roman" w:cstheme="minorHAnsi"/>
              </w:rPr>
            </w:pPr>
          </w:p>
        </w:tc>
      </w:tr>
    </w:tbl>
    <w:p w:rsidR="00411536" w:rsidRPr="00411536" w:rsidRDefault="00411536" w:rsidP="00411536">
      <w:pPr>
        <w:suppressAutoHyphens/>
        <w:spacing w:after="0"/>
        <w:ind w:right="21"/>
        <w:jc w:val="both"/>
        <w:rPr>
          <w:rFonts w:eastAsia="Times New Roman" w:cstheme="minorHAnsi"/>
          <w:szCs w:val="20"/>
        </w:rPr>
      </w:pPr>
      <w:r w:rsidRPr="00411536">
        <w:rPr>
          <w:rFonts w:eastAsia="Times New Roman" w:cstheme="minorHAnsi"/>
          <w:szCs w:val="20"/>
        </w:rPr>
        <w:t xml:space="preserve">* - </w:t>
      </w:r>
      <w:r w:rsidRPr="00411536">
        <w:rPr>
          <w:rFonts w:eastAsia="Times New Roman" w:cstheme="minorHAnsi"/>
          <w:b/>
          <w:szCs w:val="20"/>
        </w:rPr>
        <w:t>zaznacz wybór X</w:t>
      </w:r>
      <w:r w:rsidRPr="00411536">
        <w:rPr>
          <w:rFonts w:eastAsia="Times New Roman" w:cstheme="minorHAnsi"/>
          <w:szCs w:val="20"/>
        </w:rPr>
        <w:t xml:space="preserve"> – w przypadku braku oznaczenia wyboru Zamawiający przyjmuje brak akceptacji            (i tym samym nie nalicza punktów) </w:t>
      </w:r>
    </w:p>
    <w:p w:rsidR="00411536" w:rsidRPr="00411536" w:rsidRDefault="00411536" w:rsidP="00411536">
      <w:pPr>
        <w:suppressAutoHyphens/>
        <w:spacing w:after="0"/>
        <w:ind w:right="21"/>
        <w:jc w:val="both"/>
        <w:rPr>
          <w:rFonts w:eastAsia="Times New Roman" w:cstheme="minorHAnsi"/>
          <w:b/>
          <w:bCs/>
        </w:rPr>
      </w:pPr>
    </w:p>
    <w:p w:rsidR="00411536" w:rsidRPr="00411536" w:rsidRDefault="00411536" w:rsidP="00411536">
      <w:pPr>
        <w:numPr>
          <w:ilvl w:val="0"/>
          <w:numId w:val="2"/>
        </w:numPr>
        <w:tabs>
          <w:tab w:val="clear" w:pos="360"/>
        </w:tabs>
        <w:suppressAutoHyphens/>
        <w:spacing w:after="0" w:line="240" w:lineRule="auto"/>
        <w:contextualSpacing/>
        <w:jc w:val="both"/>
        <w:rPr>
          <w:rFonts w:eastAsia="Times New Roman" w:cstheme="minorHAnsi"/>
          <w:b/>
          <w:lang w:eastAsia="pl-PL"/>
        </w:rPr>
      </w:pPr>
      <w:r w:rsidRPr="00411536">
        <w:rPr>
          <w:rFonts w:eastAsia="Times New Roman" w:cstheme="minorHAnsi"/>
          <w:lang w:eastAsia="pl-PL"/>
        </w:rPr>
        <w:t xml:space="preserve">Zgodnie z treścią art. 91 ust. 3a ustawy Prawo zamówień publicznych </w:t>
      </w:r>
      <w:r w:rsidRPr="00411536">
        <w:rPr>
          <w:rFonts w:eastAsia="Times New Roman" w:cstheme="minorHAnsi"/>
          <w:b/>
          <w:lang w:eastAsia="pl-PL"/>
        </w:rPr>
        <w:t>oświadczamy, że wybór przedmiotowej oferty**):</w:t>
      </w:r>
    </w:p>
    <w:p w:rsidR="00411536" w:rsidRPr="00411536" w:rsidRDefault="00411536" w:rsidP="00411536">
      <w:pPr>
        <w:widowControl w:val="0"/>
        <w:numPr>
          <w:ilvl w:val="4"/>
          <w:numId w:val="5"/>
        </w:numPr>
        <w:suppressAutoHyphens/>
        <w:autoSpaceDE w:val="0"/>
        <w:autoSpaceDN w:val="0"/>
        <w:adjustRightInd w:val="0"/>
        <w:spacing w:after="0" w:line="240" w:lineRule="auto"/>
        <w:ind w:left="709" w:hanging="283"/>
        <w:contextualSpacing/>
        <w:jc w:val="both"/>
        <w:rPr>
          <w:rFonts w:eastAsia="Times New Roman" w:cstheme="minorHAnsi"/>
          <w:lang w:eastAsia="pl-PL"/>
        </w:rPr>
      </w:pPr>
      <w:r w:rsidRPr="00411536">
        <w:rPr>
          <w:rFonts w:eastAsia="Times New Roman" w:cstheme="minorHAnsi"/>
          <w:b/>
          <w:lang w:eastAsia="pl-PL"/>
        </w:rPr>
        <w:t>nie będzie</w:t>
      </w:r>
      <w:r w:rsidRPr="00411536">
        <w:rPr>
          <w:rFonts w:eastAsia="Times New Roman" w:cstheme="minorHAnsi"/>
          <w:lang w:eastAsia="pl-PL"/>
        </w:rPr>
        <w:t xml:space="preserve"> prowadzić do powstania u Zamawiającego obowiązku podatkowego </w:t>
      </w:r>
    </w:p>
    <w:p w:rsidR="00411536" w:rsidRPr="00411536" w:rsidRDefault="00411536" w:rsidP="00411536">
      <w:pPr>
        <w:widowControl w:val="0"/>
        <w:numPr>
          <w:ilvl w:val="4"/>
          <w:numId w:val="5"/>
        </w:numPr>
        <w:suppressAutoHyphens/>
        <w:autoSpaceDE w:val="0"/>
        <w:autoSpaceDN w:val="0"/>
        <w:adjustRightInd w:val="0"/>
        <w:spacing w:after="0" w:line="240" w:lineRule="auto"/>
        <w:ind w:left="709" w:hanging="283"/>
        <w:contextualSpacing/>
        <w:jc w:val="both"/>
        <w:rPr>
          <w:rFonts w:eastAsia="Times New Roman" w:cstheme="minorHAnsi"/>
          <w:b/>
          <w:lang w:eastAsia="pl-PL"/>
        </w:rPr>
      </w:pPr>
      <w:r w:rsidRPr="00411536">
        <w:rPr>
          <w:rFonts w:eastAsia="Times New Roman" w:cstheme="minorHAnsi"/>
          <w:b/>
          <w:bCs/>
          <w:lang w:eastAsia="pl-PL"/>
        </w:rPr>
        <w:t>będzie</w:t>
      </w:r>
      <w:r w:rsidRPr="00411536">
        <w:rPr>
          <w:rFonts w:eastAsia="Times New Roman" w:cstheme="minorHAnsi"/>
          <w:lang w:eastAsia="pl-PL"/>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wewnątrzwspólnotowego nabycia towarów)</w:t>
      </w:r>
      <w:r w:rsidRPr="00411536">
        <w:rPr>
          <w:rFonts w:eastAsia="Times New Roman" w:cstheme="minorHAnsi"/>
          <w:b/>
          <w:bCs/>
          <w:lang w:eastAsia="pl-PL"/>
        </w:rPr>
        <w:t>:</w:t>
      </w:r>
    </w:p>
    <w:p w:rsidR="00411536" w:rsidRPr="00411536" w:rsidRDefault="00411536" w:rsidP="00411536">
      <w:pPr>
        <w:suppressAutoHyphens/>
        <w:spacing w:after="0" w:line="240" w:lineRule="auto"/>
        <w:contextualSpacing/>
        <w:rPr>
          <w:rFonts w:eastAsia="Times New Roman" w:cstheme="minorHAnsi"/>
          <w:lang w:eastAsia="pl-PL"/>
        </w:rPr>
      </w:pPr>
      <w:r w:rsidRPr="00411536">
        <w:rPr>
          <w:rFonts w:eastAsia="Times New Roman" w:cstheme="minorHAnsi"/>
          <w:lang w:eastAsia="pl-PL"/>
        </w:rPr>
        <w:t>_______________________________________________________________________________</w:t>
      </w:r>
    </w:p>
    <w:p w:rsidR="00411536" w:rsidRPr="00411536" w:rsidRDefault="00411536" w:rsidP="00411536">
      <w:pPr>
        <w:suppressAutoHyphens/>
        <w:spacing w:after="0" w:line="240" w:lineRule="auto"/>
        <w:contextualSpacing/>
        <w:rPr>
          <w:rFonts w:eastAsia="Times New Roman" w:cstheme="minorHAnsi"/>
          <w:vertAlign w:val="superscript"/>
          <w:lang w:eastAsia="pl-PL"/>
        </w:rPr>
      </w:pPr>
      <w:r w:rsidRPr="00411536">
        <w:rPr>
          <w:rFonts w:eastAsia="Times New Roman" w:cstheme="minorHAnsi"/>
          <w:i/>
          <w:vertAlign w:val="superscript"/>
          <w:lang w:eastAsia="pl-PL"/>
        </w:rPr>
        <w:t xml:space="preserve"> [</w:t>
      </w:r>
      <w:r w:rsidRPr="00411536">
        <w:rPr>
          <w:rFonts w:eastAsia="Times New Roman" w:cstheme="minorHAnsi"/>
          <w:b/>
          <w:i/>
          <w:vertAlign w:val="superscript"/>
          <w:lang w:eastAsia="pl-PL"/>
        </w:rPr>
        <w:t>należy wskazać:</w:t>
      </w:r>
      <w:r w:rsidRPr="00411536">
        <w:rPr>
          <w:rFonts w:eastAsia="Times New Roman" w:cstheme="minorHAnsi"/>
          <w:i/>
          <w:vertAlign w:val="superscript"/>
          <w:lang w:eastAsia="pl-PL"/>
        </w:rPr>
        <w:t xml:space="preserve"> nazwę (rodzaj) towaru/usługi, których dostawa/świadczenie będzie prowadzić do jego powstania</w:t>
      </w:r>
      <w:r w:rsidRPr="00411536">
        <w:rPr>
          <w:rFonts w:eastAsia="Times New Roman" w:cstheme="minorHAnsi"/>
          <w:vertAlign w:val="superscript"/>
          <w:lang w:eastAsia="pl-PL"/>
        </w:rPr>
        <w:t xml:space="preserve"> </w:t>
      </w:r>
      <w:r w:rsidRPr="00411536">
        <w:rPr>
          <w:rFonts w:eastAsia="Times New Roman" w:cstheme="minorHAnsi"/>
          <w:i/>
          <w:vertAlign w:val="superscript"/>
          <w:lang w:eastAsia="pl-PL"/>
        </w:rPr>
        <w:t>oraz ich wartość bez kwoty podatku od towarów i usług]</w:t>
      </w:r>
    </w:p>
    <w:p w:rsidR="00411536" w:rsidRPr="00411536" w:rsidRDefault="00411536" w:rsidP="00411536">
      <w:pPr>
        <w:widowControl w:val="0"/>
        <w:numPr>
          <w:ilvl w:val="0"/>
          <w:numId w:val="2"/>
        </w:numPr>
        <w:suppressAutoHyphens/>
        <w:autoSpaceDE w:val="0"/>
        <w:autoSpaceDN w:val="0"/>
        <w:adjustRightInd w:val="0"/>
        <w:spacing w:after="0" w:line="240" w:lineRule="auto"/>
        <w:ind w:left="357" w:hanging="357"/>
        <w:contextualSpacing/>
        <w:rPr>
          <w:rFonts w:eastAsia="Times New Roman" w:cstheme="minorHAnsi"/>
          <w:lang w:eastAsia="pl-PL"/>
        </w:rPr>
      </w:pPr>
      <w:r w:rsidRPr="00411536">
        <w:rPr>
          <w:rFonts w:eastAsia="Times New Roman" w:cstheme="minorHAnsi"/>
          <w:lang w:eastAsia="pl-PL"/>
        </w:rPr>
        <w:t>Zobowiązujemy się wykonać cały przedmiot zamówienia przez okres określony w SIWZ;</w:t>
      </w:r>
    </w:p>
    <w:p w:rsidR="00411536" w:rsidRPr="00411536" w:rsidRDefault="00411536" w:rsidP="00411536">
      <w:pPr>
        <w:numPr>
          <w:ilvl w:val="0"/>
          <w:numId w:val="2"/>
        </w:numPr>
        <w:suppressAutoHyphens/>
        <w:spacing w:after="0" w:line="240" w:lineRule="auto"/>
        <w:ind w:left="357" w:hanging="357"/>
        <w:contextualSpacing/>
        <w:jc w:val="both"/>
        <w:rPr>
          <w:rFonts w:eastAsia="Times New Roman" w:cstheme="minorHAnsi"/>
          <w:lang w:eastAsia="pl-PL"/>
        </w:rPr>
      </w:pPr>
      <w:r w:rsidRPr="00411536">
        <w:rPr>
          <w:rFonts w:eastAsia="Times New Roman" w:cstheme="minorHAnsi"/>
          <w:lang w:eastAsia="pl-PL"/>
        </w:rPr>
        <w:t>Oświadczamy, że akceptujemy zawarty w SIWZ wzór umowy stanowiący załącznik nr 5 i  zobowiązujemy się, w przypadku wyboru naszej oferty, do zawarcia umowy zgodnie z niniejszą ofertą i na warunkach określonych w SIWZ, w miejscu i terminie wyznaczonym przez Zamawiającego;</w:t>
      </w:r>
    </w:p>
    <w:p w:rsidR="00411536" w:rsidRPr="00411536" w:rsidRDefault="00411536" w:rsidP="00411536">
      <w:pPr>
        <w:widowControl w:val="0"/>
        <w:numPr>
          <w:ilvl w:val="0"/>
          <w:numId w:val="2"/>
        </w:numPr>
        <w:suppressAutoHyphens/>
        <w:autoSpaceDE w:val="0"/>
        <w:autoSpaceDN w:val="0"/>
        <w:adjustRightInd w:val="0"/>
        <w:spacing w:after="0" w:line="240" w:lineRule="auto"/>
        <w:contextualSpacing/>
        <w:jc w:val="both"/>
        <w:rPr>
          <w:rFonts w:eastAsia="Times New Roman" w:cstheme="minorHAnsi"/>
          <w:lang w:eastAsia="pl-PL"/>
        </w:rPr>
      </w:pPr>
      <w:r w:rsidRPr="00411536">
        <w:rPr>
          <w:rFonts w:eastAsia="Times New Roman" w:cstheme="minorHAnsi"/>
          <w:lang w:eastAsia="pl-PL"/>
        </w:rPr>
        <w:t xml:space="preserve">Oświadczamy że: </w:t>
      </w:r>
    </w:p>
    <w:p w:rsidR="00411536" w:rsidRPr="00411536" w:rsidRDefault="00411536" w:rsidP="00411536">
      <w:pPr>
        <w:numPr>
          <w:ilvl w:val="0"/>
          <w:numId w:val="4"/>
        </w:numPr>
        <w:suppressAutoHyphens/>
        <w:spacing w:after="0" w:line="240" w:lineRule="auto"/>
        <w:contextualSpacing/>
        <w:jc w:val="both"/>
        <w:rPr>
          <w:rFonts w:eastAsia="Times New Roman" w:cstheme="minorHAnsi"/>
          <w:lang w:eastAsia="pl-PL"/>
        </w:rPr>
      </w:pPr>
      <w:r w:rsidRPr="00411536">
        <w:rPr>
          <w:rFonts w:eastAsia="Times New Roman" w:cstheme="minorHAnsi"/>
          <w:lang w:eastAsia="pl-PL"/>
        </w:rPr>
        <w:t>zapoznaliśmy się z treścią SIWZ dla niniejszego zamówienia i nie wnosimy do niej żadnych zastrzeżeń,</w:t>
      </w:r>
    </w:p>
    <w:p w:rsidR="00411536" w:rsidRPr="00411536" w:rsidRDefault="00411536" w:rsidP="00411536">
      <w:pPr>
        <w:numPr>
          <w:ilvl w:val="0"/>
          <w:numId w:val="4"/>
        </w:numPr>
        <w:suppressAutoHyphens/>
        <w:spacing w:after="0" w:line="240" w:lineRule="auto"/>
        <w:contextualSpacing/>
        <w:jc w:val="both"/>
        <w:rPr>
          <w:rFonts w:eastAsia="Times New Roman" w:cstheme="minorHAnsi"/>
          <w:lang w:eastAsia="pl-PL"/>
        </w:rPr>
      </w:pPr>
      <w:r w:rsidRPr="00411536">
        <w:rPr>
          <w:rFonts w:eastAsia="Times New Roman" w:cstheme="minorHAnsi"/>
          <w:lang w:eastAsia="pl-PL"/>
        </w:rPr>
        <w:t>akceptujemy zakres wymagany w załączniku nr 6 - Opis przedmiotu zamówienia,</w:t>
      </w:r>
    </w:p>
    <w:p w:rsidR="00411536" w:rsidRPr="00411536" w:rsidRDefault="00411536" w:rsidP="00411536">
      <w:pPr>
        <w:numPr>
          <w:ilvl w:val="0"/>
          <w:numId w:val="4"/>
        </w:numPr>
        <w:suppressAutoHyphens/>
        <w:spacing w:after="0" w:line="240" w:lineRule="auto"/>
        <w:contextualSpacing/>
        <w:jc w:val="both"/>
        <w:rPr>
          <w:rFonts w:eastAsia="Times New Roman" w:cstheme="minorHAnsi"/>
          <w:lang w:eastAsia="pl-PL"/>
        </w:rPr>
      </w:pPr>
      <w:r w:rsidRPr="00411536">
        <w:rPr>
          <w:rFonts w:eastAsia="Times New Roman" w:cstheme="minorHAnsi"/>
          <w:lang w:eastAsia="pl-PL"/>
        </w:rPr>
        <w:t>uzyskaliśmy niezbędne informacje do przygotowania oferty,</w:t>
      </w:r>
    </w:p>
    <w:p w:rsidR="00411536" w:rsidRPr="00411536" w:rsidRDefault="00411536" w:rsidP="00411536">
      <w:pPr>
        <w:numPr>
          <w:ilvl w:val="0"/>
          <w:numId w:val="4"/>
        </w:numPr>
        <w:suppressAutoHyphens/>
        <w:spacing w:after="0" w:line="240" w:lineRule="auto"/>
        <w:contextualSpacing/>
        <w:jc w:val="both"/>
        <w:rPr>
          <w:rFonts w:eastAsia="Times New Roman" w:cstheme="minorHAnsi"/>
          <w:lang w:eastAsia="pl-PL"/>
        </w:rPr>
      </w:pPr>
      <w:r w:rsidRPr="00411536">
        <w:rPr>
          <w:rFonts w:eastAsia="Times New Roman" w:cstheme="minorHAnsi"/>
          <w:lang w:eastAsia="pl-PL"/>
        </w:rPr>
        <w:t>gwarantujemy wykonanie całości niniejszego zamówienia zgodnie z treścią: SIWZ, wyjaśnień oraz zmian do SIWZ,</w:t>
      </w:r>
    </w:p>
    <w:p w:rsidR="00411536" w:rsidRPr="00411536" w:rsidRDefault="00411536" w:rsidP="00411536">
      <w:pPr>
        <w:numPr>
          <w:ilvl w:val="0"/>
          <w:numId w:val="4"/>
        </w:numPr>
        <w:suppressAutoHyphens/>
        <w:spacing w:after="0" w:line="240" w:lineRule="auto"/>
        <w:contextualSpacing/>
        <w:jc w:val="both"/>
        <w:rPr>
          <w:rFonts w:eastAsia="Times New Roman" w:cstheme="minorHAnsi"/>
          <w:lang w:eastAsia="pl-PL"/>
        </w:rPr>
      </w:pPr>
      <w:r w:rsidRPr="00411536">
        <w:rPr>
          <w:rFonts w:eastAsia="Times New Roman" w:cstheme="minorHAnsi"/>
          <w:lang w:eastAsia="pl-PL"/>
        </w:rPr>
        <w:t>niniejsza oferta jest ważna przez 30 dni od upływu terminu składania ofert,</w:t>
      </w:r>
    </w:p>
    <w:p w:rsidR="00411536" w:rsidRPr="00411536" w:rsidRDefault="00411536" w:rsidP="00411536">
      <w:pPr>
        <w:numPr>
          <w:ilvl w:val="0"/>
          <w:numId w:val="4"/>
        </w:numPr>
        <w:suppressAutoHyphens/>
        <w:spacing w:after="0" w:line="240" w:lineRule="auto"/>
        <w:contextualSpacing/>
        <w:jc w:val="both"/>
        <w:rPr>
          <w:rFonts w:eastAsia="Times New Roman" w:cstheme="minorHAnsi"/>
          <w:lang w:eastAsia="pl-PL"/>
        </w:rPr>
      </w:pPr>
      <w:r w:rsidRPr="00411536">
        <w:rPr>
          <w:rFonts w:eastAsia="Times New Roman" w:cstheme="minorHAnsi"/>
          <w:lang w:eastAsia="pl-PL"/>
        </w:rPr>
        <w:t>zapewniamy wykonanie zamówienia w terminie określonym w SIWZ,</w:t>
      </w:r>
    </w:p>
    <w:p w:rsidR="00411536" w:rsidRPr="00411536" w:rsidRDefault="00411536" w:rsidP="00411536">
      <w:pPr>
        <w:numPr>
          <w:ilvl w:val="0"/>
          <w:numId w:val="4"/>
        </w:numPr>
        <w:suppressAutoHyphens/>
        <w:spacing w:after="0" w:line="240" w:lineRule="auto"/>
        <w:contextualSpacing/>
        <w:jc w:val="both"/>
        <w:rPr>
          <w:rFonts w:eastAsia="Times New Roman" w:cstheme="minorHAnsi"/>
          <w:lang w:eastAsia="pl-PL"/>
        </w:rPr>
      </w:pPr>
      <w:r w:rsidRPr="00411536">
        <w:rPr>
          <w:rFonts w:eastAsia="Times New Roman" w:cstheme="minorHAnsi"/>
          <w:lang w:eastAsia="pl-PL"/>
        </w:rPr>
        <w:t>akceptujemy warunki płatności określone w SIWZ,</w:t>
      </w:r>
    </w:p>
    <w:p w:rsidR="00411536" w:rsidRPr="00411536" w:rsidRDefault="00411536" w:rsidP="00411536">
      <w:pPr>
        <w:numPr>
          <w:ilvl w:val="0"/>
          <w:numId w:val="4"/>
        </w:numPr>
        <w:suppressAutoHyphens/>
        <w:spacing w:after="0" w:line="240" w:lineRule="auto"/>
        <w:contextualSpacing/>
        <w:jc w:val="both"/>
        <w:rPr>
          <w:rFonts w:eastAsia="Times New Roman" w:cstheme="minorHAnsi"/>
          <w:lang w:eastAsia="pl-PL"/>
        </w:rPr>
      </w:pPr>
      <w:r w:rsidRPr="00411536">
        <w:rPr>
          <w:rFonts w:eastAsia="Times New Roman" w:cstheme="minorHAnsi"/>
          <w:lang w:eastAsia="pl-PL"/>
        </w:rPr>
        <w:t>ceny/stawki za świadczone usługi w ramach prawa opcji nie ulegną zmianie w stosunku do określonych w ofercie cen/stawek dla „zamówienia podstawowego”,</w:t>
      </w:r>
    </w:p>
    <w:p w:rsidR="00411536" w:rsidRPr="00411536" w:rsidRDefault="00411536" w:rsidP="00411536">
      <w:pPr>
        <w:numPr>
          <w:ilvl w:val="0"/>
          <w:numId w:val="4"/>
        </w:numPr>
        <w:suppressAutoHyphens/>
        <w:spacing w:after="0" w:line="240" w:lineRule="auto"/>
        <w:contextualSpacing/>
        <w:jc w:val="both"/>
        <w:rPr>
          <w:rFonts w:eastAsia="Times New Roman" w:cstheme="minorHAnsi"/>
          <w:lang w:eastAsia="pl-PL"/>
        </w:rPr>
      </w:pPr>
      <w:r w:rsidRPr="00411536">
        <w:rPr>
          <w:rFonts w:eastAsia="Times New Roman" w:cstheme="minorHAnsi"/>
          <w:lang w:eastAsia="pl-PL"/>
        </w:rPr>
        <w:t>nie będziemy wnosili żadnych roszczeń w stosunku do Zamawiającego w przypadku, gdy z prawa opcji nie skorzysta.</w:t>
      </w:r>
    </w:p>
    <w:p w:rsidR="00411536" w:rsidRPr="00411536" w:rsidRDefault="00411536" w:rsidP="00411536">
      <w:pPr>
        <w:suppressAutoHyphens/>
        <w:spacing w:after="0" w:line="240" w:lineRule="auto"/>
        <w:contextualSpacing/>
        <w:rPr>
          <w:rFonts w:eastAsia="Times New Roman" w:cstheme="minorHAnsi"/>
          <w:lang w:eastAsia="pl-PL"/>
        </w:rPr>
      </w:pPr>
    </w:p>
    <w:p w:rsidR="00411536" w:rsidRPr="00411536" w:rsidRDefault="00411536" w:rsidP="00411536">
      <w:pPr>
        <w:numPr>
          <w:ilvl w:val="0"/>
          <w:numId w:val="2"/>
        </w:numPr>
        <w:suppressAutoHyphens/>
        <w:spacing w:after="0" w:line="240" w:lineRule="auto"/>
        <w:contextualSpacing/>
        <w:rPr>
          <w:rFonts w:eastAsia="Times New Roman" w:cstheme="minorHAnsi"/>
          <w:lang w:eastAsia="pl-PL"/>
        </w:rPr>
      </w:pPr>
      <w:r w:rsidRPr="00411536">
        <w:rPr>
          <w:rFonts w:eastAsia="Times New Roman" w:cstheme="minorHAnsi"/>
          <w:lang w:eastAsia="pl-PL"/>
        </w:rPr>
        <w:t>Oświadczamy, że:</w:t>
      </w:r>
    </w:p>
    <w:p w:rsidR="00411536" w:rsidRPr="00411536" w:rsidRDefault="00411536" w:rsidP="00411536">
      <w:pPr>
        <w:numPr>
          <w:ilvl w:val="1"/>
          <w:numId w:val="3"/>
        </w:numPr>
        <w:tabs>
          <w:tab w:val="num" w:pos="851"/>
        </w:tabs>
        <w:suppressAutoHyphens/>
        <w:spacing w:after="0" w:line="240" w:lineRule="auto"/>
        <w:contextualSpacing/>
        <w:rPr>
          <w:rFonts w:eastAsia="Times New Roman" w:cstheme="minorHAnsi"/>
          <w:i/>
          <w:iCs/>
          <w:lang w:eastAsia="pl-PL"/>
        </w:rPr>
      </w:pPr>
      <w:r w:rsidRPr="00411536">
        <w:rPr>
          <w:rFonts w:eastAsia="Times New Roman" w:cstheme="minorHAnsi"/>
          <w:lang w:eastAsia="pl-PL"/>
        </w:rPr>
        <w:t>przedmiot zamówienia wykonamy samodzielnie</w:t>
      </w:r>
      <w:r w:rsidRPr="00411536">
        <w:rPr>
          <w:rFonts w:eastAsia="Times New Roman" w:cstheme="minorHAnsi"/>
          <w:b/>
          <w:bCs/>
          <w:lang w:eastAsia="pl-PL"/>
        </w:rPr>
        <w:t>**</w:t>
      </w:r>
      <w:r w:rsidRPr="00411536">
        <w:rPr>
          <w:rFonts w:eastAsia="Times New Roman" w:cstheme="minorHAnsi"/>
          <w:b/>
          <w:bCs/>
          <w:i/>
          <w:iCs/>
          <w:lang w:eastAsia="pl-PL"/>
        </w:rPr>
        <w:t>*</w:t>
      </w:r>
      <w:r w:rsidRPr="00411536">
        <w:rPr>
          <w:rFonts w:eastAsia="Times New Roman" w:cstheme="minorHAnsi"/>
          <w:b/>
          <w:bCs/>
          <w:i/>
          <w:iCs/>
          <w:vertAlign w:val="superscript"/>
          <w:lang w:eastAsia="pl-PL"/>
        </w:rPr>
        <w:t>)</w:t>
      </w:r>
    </w:p>
    <w:p w:rsidR="00411536" w:rsidRPr="00411536" w:rsidRDefault="00411536" w:rsidP="00411536">
      <w:pPr>
        <w:numPr>
          <w:ilvl w:val="1"/>
          <w:numId w:val="3"/>
        </w:numPr>
        <w:tabs>
          <w:tab w:val="num" w:pos="851"/>
        </w:tabs>
        <w:suppressAutoHyphens/>
        <w:spacing w:after="0" w:line="240" w:lineRule="auto"/>
        <w:contextualSpacing/>
        <w:rPr>
          <w:rFonts w:eastAsia="Times New Roman" w:cstheme="minorHAnsi"/>
          <w:i/>
          <w:iCs/>
          <w:lang w:eastAsia="pl-PL"/>
        </w:rPr>
      </w:pPr>
      <w:r w:rsidRPr="00411536">
        <w:rPr>
          <w:rFonts w:eastAsia="Times New Roman" w:cstheme="minorHAnsi"/>
          <w:lang w:eastAsia="pl-PL"/>
        </w:rPr>
        <w:t xml:space="preserve">powierzymy podwykonawcom realizację następujących części zamówienia: </w:t>
      </w:r>
      <w:r w:rsidRPr="00411536">
        <w:rPr>
          <w:rFonts w:eastAsia="Times New Roman" w:cstheme="minorHAnsi"/>
          <w:b/>
          <w:bCs/>
          <w:i/>
          <w:iCs/>
          <w:lang w:eastAsia="pl-PL"/>
        </w:rPr>
        <w:t>***</w:t>
      </w:r>
      <w:r w:rsidRPr="00411536">
        <w:rPr>
          <w:rFonts w:eastAsia="Times New Roman" w:cstheme="minorHAnsi"/>
          <w:b/>
          <w:bCs/>
          <w:i/>
          <w:iCs/>
          <w:vertAlign w:val="superscript"/>
          <w:lang w:eastAsia="pl-PL"/>
        </w:rPr>
        <w:t>)</w:t>
      </w:r>
    </w:p>
    <w:p w:rsidR="00411536" w:rsidRPr="00411536" w:rsidRDefault="00411536" w:rsidP="00411536">
      <w:pPr>
        <w:suppressAutoHyphens/>
        <w:spacing w:after="0" w:line="240" w:lineRule="auto"/>
        <w:contextualSpacing/>
        <w:rPr>
          <w:rFonts w:eastAsia="Times New Roman" w:cstheme="minorHAnsi"/>
          <w:i/>
          <w:iCs/>
          <w:lang w:eastAsia="pl-PL"/>
        </w:rPr>
      </w:pPr>
    </w:p>
    <w:p w:rsidR="00411536" w:rsidRPr="00411536" w:rsidRDefault="00411536" w:rsidP="00411536">
      <w:pPr>
        <w:suppressAutoHyphens/>
        <w:spacing w:after="0" w:line="240" w:lineRule="auto"/>
        <w:contextualSpacing/>
        <w:rPr>
          <w:rFonts w:eastAsia="Times New Roman" w:cstheme="minorHAnsi"/>
          <w:lang w:eastAsia="pl-PL"/>
        </w:rPr>
      </w:pPr>
      <w:r w:rsidRPr="00411536">
        <w:rPr>
          <w:rFonts w:eastAsia="Times New Roman" w:cstheme="minorHAnsi"/>
          <w:lang w:eastAsia="pl-PL"/>
        </w:rPr>
        <w:t>_______________________________________________________________________________</w:t>
      </w:r>
    </w:p>
    <w:p w:rsidR="00411536" w:rsidRPr="00411536" w:rsidRDefault="00411536" w:rsidP="00411536">
      <w:pPr>
        <w:suppressAutoHyphens/>
        <w:spacing w:after="0" w:line="240" w:lineRule="auto"/>
        <w:contextualSpacing/>
        <w:rPr>
          <w:rFonts w:eastAsia="Times New Roman" w:cstheme="minorHAnsi"/>
          <w:i/>
          <w:iCs/>
          <w:vertAlign w:val="superscript"/>
          <w:lang w:eastAsia="pl-PL"/>
        </w:rPr>
      </w:pPr>
      <w:r w:rsidRPr="00411536">
        <w:rPr>
          <w:rFonts w:eastAsia="Times New Roman" w:cstheme="minorHAnsi"/>
          <w:i/>
          <w:iCs/>
          <w:vertAlign w:val="superscript"/>
          <w:lang w:eastAsia="pl-PL"/>
        </w:rPr>
        <w:t xml:space="preserve"> część (zakres) przedmiotu zamówienia</w:t>
      </w:r>
    </w:p>
    <w:p w:rsidR="00411536" w:rsidRPr="00411536" w:rsidRDefault="00411536" w:rsidP="00411536">
      <w:pPr>
        <w:suppressAutoHyphens/>
        <w:spacing w:after="0" w:line="240" w:lineRule="auto"/>
        <w:contextualSpacing/>
        <w:rPr>
          <w:rFonts w:eastAsia="Times New Roman" w:cstheme="minorHAnsi"/>
          <w:i/>
          <w:iCs/>
          <w:lang w:eastAsia="pl-PL"/>
        </w:rPr>
      </w:pPr>
      <w:r w:rsidRPr="00411536">
        <w:rPr>
          <w:rFonts w:eastAsia="Times New Roman" w:cstheme="minorHAnsi"/>
          <w:i/>
          <w:iCs/>
          <w:lang w:eastAsia="pl-PL"/>
        </w:rPr>
        <w:t>_________________________________________________________________________________</w:t>
      </w:r>
    </w:p>
    <w:p w:rsidR="00411536" w:rsidRPr="00411536" w:rsidRDefault="00411536" w:rsidP="00411536">
      <w:pPr>
        <w:suppressAutoHyphens/>
        <w:spacing w:after="0" w:line="240" w:lineRule="auto"/>
        <w:contextualSpacing/>
        <w:rPr>
          <w:rFonts w:eastAsia="Times New Roman" w:cstheme="minorHAnsi"/>
          <w:i/>
          <w:iCs/>
          <w:vertAlign w:val="superscript"/>
          <w:lang w:eastAsia="pl-PL"/>
        </w:rPr>
      </w:pPr>
      <w:r w:rsidRPr="00411536">
        <w:rPr>
          <w:rFonts w:eastAsia="Times New Roman" w:cstheme="minorHAnsi"/>
          <w:i/>
          <w:iCs/>
          <w:vertAlign w:val="superscript"/>
          <w:lang w:eastAsia="pl-PL"/>
        </w:rPr>
        <w:t>część (zakres) przedmiotu zamówienia oraz nazwa (firma) i adres podwykonawcy</w:t>
      </w:r>
    </w:p>
    <w:p w:rsidR="00411536" w:rsidRPr="00411536" w:rsidRDefault="00411536" w:rsidP="00411536">
      <w:pPr>
        <w:suppressAutoHyphens/>
        <w:spacing w:after="0" w:line="240" w:lineRule="auto"/>
        <w:contextualSpacing/>
        <w:rPr>
          <w:rFonts w:eastAsia="Times New Roman" w:cstheme="minorHAnsi"/>
          <w:i/>
          <w:iCs/>
          <w:lang w:eastAsia="pl-PL"/>
        </w:rPr>
      </w:pPr>
      <w:r w:rsidRPr="00411536">
        <w:rPr>
          <w:rFonts w:eastAsia="Times New Roman" w:cstheme="minorHAnsi"/>
          <w:i/>
          <w:iCs/>
          <w:lang w:eastAsia="pl-PL"/>
        </w:rPr>
        <w:t>________________________________________________________________________________</w:t>
      </w:r>
    </w:p>
    <w:p w:rsidR="00411536" w:rsidRPr="00411536" w:rsidRDefault="00411536" w:rsidP="00411536">
      <w:pPr>
        <w:suppressAutoHyphens/>
        <w:spacing w:after="0" w:line="240" w:lineRule="auto"/>
        <w:contextualSpacing/>
        <w:rPr>
          <w:rFonts w:eastAsia="Times New Roman" w:cstheme="minorHAnsi"/>
          <w:i/>
          <w:iCs/>
          <w:vertAlign w:val="superscript"/>
          <w:lang w:eastAsia="pl-PL"/>
        </w:rPr>
      </w:pPr>
      <w:r w:rsidRPr="00411536">
        <w:rPr>
          <w:rFonts w:eastAsia="Times New Roman" w:cstheme="minorHAnsi"/>
          <w:i/>
          <w:iCs/>
          <w:vertAlign w:val="superscript"/>
          <w:lang w:eastAsia="pl-PL"/>
        </w:rPr>
        <w:t>część (zakres) przedmiotu zamówienia oraz nazwa (firma) i adres podwykonawcy</w:t>
      </w:r>
    </w:p>
    <w:p w:rsidR="00411536" w:rsidRPr="00411536" w:rsidRDefault="00411536" w:rsidP="00411536">
      <w:pPr>
        <w:suppressAutoHyphens/>
        <w:spacing w:after="0"/>
        <w:contextualSpacing/>
        <w:jc w:val="both"/>
        <w:rPr>
          <w:rFonts w:eastAsia="Times New Roman" w:cstheme="minorHAnsi"/>
          <w:sz w:val="16"/>
          <w:szCs w:val="16"/>
          <w:lang w:eastAsia="pl-PL"/>
        </w:rPr>
      </w:pPr>
      <w:r w:rsidRPr="00411536">
        <w:rPr>
          <w:rFonts w:eastAsia="Times New Roman" w:cstheme="minorHAnsi"/>
          <w:bCs/>
          <w:sz w:val="16"/>
          <w:szCs w:val="16"/>
          <w:lang w:eastAsia="pl-PL"/>
        </w:rPr>
        <w:t>UWAGA: Zamawiający zastrzega obowiązek osobistego wykonania przez Wykonawcę kluczowych części zamówienia tj. czynności ubezpieczeniowych, których zgodnie z ustawą  z dnia 11 września 2015r. o działalności ubezpieczeniowej i reasekuracyjnej  (</w:t>
      </w:r>
      <w:r w:rsidRPr="00411536">
        <w:rPr>
          <w:rFonts w:eastAsia="Times New Roman" w:cstheme="minorHAnsi"/>
          <w:sz w:val="16"/>
          <w:szCs w:val="16"/>
          <w:lang w:eastAsia="pl-PL"/>
        </w:rPr>
        <w:t>Dz. U.  z 2019 r. , poz. 381</w:t>
      </w:r>
      <w:r w:rsidRPr="00411536">
        <w:rPr>
          <w:rFonts w:eastAsia="Times New Roman" w:cstheme="minorHAnsi"/>
          <w:bCs/>
          <w:sz w:val="16"/>
          <w:szCs w:val="16"/>
          <w:lang w:eastAsia="pl-PL"/>
        </w:rPr>
        <w:t xml:space="preserve"> z </w:t>
      </w:r>
      <w:proofErr w:type="spellStart"/>
      <w:r w:rsidRPr="00411536">
        <w:rPr>
          <w:rFonts w:eastAsia="Times New Roman" w:cstheme="minorHAnsi"/>
          <w:bCs/>
          <w:sz w:val="16"/>
          <w:szCs w:val="16"/>
          <w:lang w:eastAsia="pl-PL"/>
        </w:rPr>
        <w:t>późń</w:t>
      </w:r>
      <w:proofErr w:type="spellEnd"/>
      <w:r w:rsidRPr="00411536">
        <w:rPr>
          <w:rFonts w:eastAsia="Times New Roman" w:cstheme="minorHAnsi"/>
          <w:bCs/>
          <w:sz w:val="16"/>
          <w:szCs w:val="16"/>
          <w:lang w:eastAsia="pl-PL"/>
        </w:rPr>
        <w:t xml:space="preserve">. zm. – </w:t>
      </w:r>
      <w:r w:rsidRPr="00411536">
        <w:rPr>
          <w:rFonts w:eastAsia="Times New Roman" w:cstheme="minorHAnsi"/>
          <w:bCs/>
          <w:i/>
          <w:sz w:val="16"/>
          <w:szCs w:val="16"/>
          <w:lang w:eastAsia="pl-PL"/>
        </w:rPr>
        <w:t>dalej jako ustawa o działalności ubezpieczeniowej i reasekuracyjnej</w:t>
      </w:r>
      <w:r w:rsidRPr="00411536">
        <w:rPr>
          <w:rFonts w:eastAsia="Times New Roman" w:cstheme="minorHAnsi"/>
          <w:bCs/>
          <w:sz w:val="16"/>
          <w:szCs w:val="16"/>
          <w:lang w:eastAsia="pl-PL"/>
        </w:rPr>
        <w:t xml:space="preserve">) Wykonawca  nie może powierzyć innym podmiotom tj.: </w:t>
      </w:r>
    </w:p>
    <w:p w:rsidR="00411536" w:rsidRPr="00411536" w:rsidRDefault="00411536" w:rsidP="00411536">
      <w:pPr>
        <w:widowControl w:val="0"/>
        <w:numPr>
          <w:ilvl w:val="0"/>
          <w:numId w:val="6"/>
        </w:numPr>
        <w:suppressAutoHyphens/>
        <w:autoSpaceDE w:val="0"/>
        <w:autoSpaceDN w:val="0"/>
        <w:adjustRightInd w:val="0"/>
        <w:spacing w:after="0" w:line="240" w:lineRule="auto"/>
        <w:contextualSpacing/>
        <w:jc w:val="both"/>
        <w:rPr>
          <w:rFonts w:eastAsia="Times New Roman" w:cstheme="minorHAnsi"/>
          <w:sz w:val="16"/>
          <w:szCs w:val="16"/>
          <w:lang w:eastAsia="pl-PL"/>
        </w:rPr>
      </w:pPr>
      <w:r w:rsidRPr="00411536">
        <w:rPr>
          <w:rFonts w:eastAsia="Times New Roman" w:cstheme="minorHAnsi"/>
          <w:bCs/>
          <w:sz w:val="16"/>
          <w:szCs w:val="16"/>
          <w:lang w:eastAsia="pl-PL"/>
        </w:rPr>
        <w:t xml:space="preserve">Czynności polegających na </w:t>
      </w:r>
      <w:r w:rsidRPr="00411536">
        <w:rPr>
          <w:rFonts w:eastAsia="Times New Roman" w:cstheme="minorHAnsi"/>
          <w:sz w:val="16"/>
          <w:szCs w:val="16"/>
          <w:lang w:eastAsia="pl-PL"/>
        </w:rPr>
        <w:t>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rsidR="00411536" w:rsidRPr="00411536" w:rsidRDefault="00411536" w:rsidP="00411536">
      <w:pPr>
        <w:widowControl w:val="0"/>
        <w:numPr>
          <w:ilvl w:val="0"/>
          <w:numId w:val="6"/>
        </w:numPr>
        <w:suppressAutoHyphens/>
        <w:autoSpaceDE w:val="0"/>
        <w:autoSpaceDN w:val="0"/>
        <w:adjustRightInd w:val="0"/>
        <w:spacing w:after="0" w:line="240" w:lineRule="auto"/>
        <w:contextualSpacing/>
        <w:jc w:val="both"/>
        <w:rPr>
          <w:rFonts w:eastAsia="Times New Roman" w:cstheme="minorHAnsi"/>
          <w:sz w:val="16"/>
          <w:szCs w:val="16"/>
          <w:lang w:eastAsia="pl-PL"/>
        </w:rPr>
      </w:pPr>
      <w:r w:rsidRPr="00411536">
        <w:rPr>
          <w:rFonts w:eastAsia="Times New Roman" w:cstheme="minorHAnsi"/>
          <w:bCs/>
          <w:sz w:val="16"/>
          <w:szCs w:val="16"/>
          <w:lang w:eastAsia="pl-PL"/>
        </w:rPr>
        <w:t xml:space="preserve">Czynności polegających na </w:t>
      </w:r>
      <w:r w:rsidRPr="00411536">
        <w:rPr>
          <w:rFonts w:eastAsia="Times New Roman" w:cstheme="minorHAnsi"/>
          <w:sz w:val="16"/>
          <w:szCs w:val="16"/>
          <w:lang w:eastAsia="pl-PL"/>
        </w:rPr>
        <w:t>ustalaniu składek i prowizji należnych z tytułu umów ubezpieczenia, umów gwarancji ubezpieczeniowych, umów reasekuracji (zgodnie z art. 4 ust. 7 pkt. 4 Ustawy o działalności ubezpieczeniowej i reasekuracyjnej).</w:t>
      </w:r>
    </w:p>
    <w:p w:rsidR="00411536" w:rsidRPr="00411536" w:rsidRDefault="00411536" w:rsidP="00411536">
      <w:pPr>
        <w:widowControl w:val="0"/>
        <w:numPr>
          <w:ilvl w:val="0"/>
          <w:numId w:val="6"/>
        </w:numPr>
        <w:suppressAutoHyphens/>
        <w:autoSpaceDE w:val="0"/>
        <w:autoSpaceDN w:val="0"/>
        <w:adjustRightInd w:val="0"/>
        <w:spacing w:after="0" w:line="240" w:lineRule="auto"/>
        <w:contextualSpacing/>
        <w:jc w:val="both"/>
        <w:rPr>
          <w:rFonts w:eastAsia="Times New Roman" w:cstheme="minorHAnsi"/>
          <w:sz w:val="16"/>
          <w:szCs w:val="16"/>
          <w:lang w:eastAsia="pl-PL"/>
        </w:rPr>
      </w:pPr>
      <w:r w:rsidRPr="00411536">
        <w:rPr>
          <w:rFonts w:eastAsia="Times New Roman" w:cstheme="minorHAnsi"/>
          <w:sz w:val="16"/>
          <w:szCs w:val="16"/>
          <w:lang w:eastAsia="pl-PL"/>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rsidR="00411536" w:rsidRPr="00411536" w:rsidRDefault="00411536" w:rsidP="00411536">
      <w:pPr>
        <w:widowControl w:val="0"/>
        <w:suppressAutoHyphens/>
        <w:autoSpaceDE w:val="0"/>
        <w:autoSpaceDN w:val="0"/>
        <w:adjustRightInd w:val="0"/>
        <w:spacing w:after="0"/>
        <w:ind w:left="720"/>
        <w:contextualSpacing/>
        <w:jc w:val="both"/>
        <w:rPr>
          <w:rFonts w:eastAsia="Times New Roman" w:cstheme="minorHAnsi"/>
          <w:sz w:val="16"/>
          <w:szCs w:val="16"/>
          <w:lang w:eastAsia="pl-PL"/>
        </w:rPr>
      </w:pPr>
    </w:p>
    <w:p w:rsidR="00411536" w:rsidRPr="00411536" w:rsidRDefault="00411536" w:rsidP="00411536">
      <w:pPr>
        <w:widowControl w:val="0"/>
        <w:numPr>
          <w:ilvl w:val="0"/>
          <w:numId w:val="2"/>
        </w:numPr>
        <w:suppressAutoHyphens/>
        <w:autoSpaceDE w:val="0"/>
        <w:autoSpaceDN w:val="0"/>
        <w:adjustRightInd w:val="0"/>
        <w:spacing w:after="0" w:line="240" w:lineRule="auto"/>
        <w:contextualSpacing/>
        <w:rPr>
          <w:rFonts w:eastAsia="Times New Roman" w:cs="Times New Roman"/>
          <w:lang w:eastAsia="pl-PL"/>
        </w:rPr>
      </w:pPr>
      <w:r w:rsidRPr="00411536">
        <w:rPr>
          <w:rFonts w:eastAsia="Times New Roman" w:cs="Times New Roman"/>
          <w:lang w:eastAsia="pl-PL"/>
        </w:rPr>
        <w:t xml:space="preserve">Oświadczamy, że jesteśmy/ nie jesteśmy </w:t>
      </w:r>
      <w:r w:rsidRPr="00411536">
        <w:rPr>
          <w:rFonts w:eastAsia="Times New Roman" w:cs="Times New Roman"/>
          <w:b/>
          <w:bCs/>
          <w:lang w:eastAsia="pl-PL"/>
        </w:rPr>
        <w:t>****)</w:t>
      </w:r>
      <w:r w:rsidRPr="00411536">
        <w:rPr>
          <w:rFonts w:eastAsia="Times New Roman" w:cs="Times New Roman"/>
          <w:lang w:eastAsia="pl-PL"/>
        </w:rPr>
        <w:t xml:space="preserve"> mikroprzedsiębiorstwem bądź małym lub średnim przedsiębiorstwem.</w:t>
      </w:r>
    </w:p>
    <w:p w:rsidR="00411536" w:rsidRPr="00411536" w:rsidRDefault="00411536" w:rsidP="00411536">
      <w:pPr>
        <w:numPr>
          <w:ilvl w:val="0"/>
          <w:numId w:val="2"/>
        </w:numPr>
        <w:suppressAutoHyphens/>
        <w:spacing w:after="0" w:line="240" w:lineRule="auto"/>
        <w:contextualSpacing/>
        <w:rPr>
          <w:rFonts w:eastAsia="Times New Roman" w:cstheme="minorHAnsi"/>
          <w:lang w:eastAsia="pl-PL"/>
        </w:rPr>
      </w:pPr>
      <w:r w:rsidRPr="00411536">
        <w:rPr>
          <w:rFonts w:eastAsia="Times New Roman" w:cstheme="minorHAnsi"/>
          <w:lang w:eastAsia="pl-PL"/>
        </w:rPr>
        <w:t>Oświadczamy, że informacje i dokumenty ___________________________________________ _______________________________________________________________________________</w:t>
      </w:r>
    </w:p>
    <w:p w:rsidR="00411536" w:rsidRPr="00411536" w:rsidRDefault="00411536" w:rsidP="00411536">
      <w:pPr>
        <w:suppressAutoHyphens/>
        <w:spacing w:after="0" w:line="240" w:lineRule="auto"/>
        <w:contextualSpacing/>
        <w:rPr>
          <w:rFonts w:eastAsia="Times New Roman" w:cstheme="minorHAnsi"/>
          <w:i/>
          <w:vertAlign w:val="superscript"/>
          <w:lang w:eastAsia="pl-PL"/>
        </w:rPr>
      </w:pPr>
      <w:r w:rsidRPr="00411536">
        <w:rPr>
          <w:rFonts w:eastAsia="Times New Roman" w:cstheme="minorHAnsi"/>
          <w:i/>
          <w:vertAlign w:val="superscript"/>
          <w:lang w:eastAsia="pl-PL"/>
        </w:rPr>
        <w:t>(tylko, jeśli dotyczy - podać nazwę dokumentu, nr załącznika, nr strony)</w:t>
      </w:r>
    </w:p>
    <w:p w:rsidR="00411536" w:rsidRPr="00411536" w:rsidRDefault="00411536" w:rsidP="00411536">
      <w:pPr>
        <w:suppressAutoHyphens/>
        <w:spacing w:after="0" w:line="240" w:lineRule="auto"/>
        <w:contextualSpacing/>
        <w:jc w:val="both"/>
        <w:rPr>
          <w:rFonts w:eastAsia="Times New Roman" w:cstheme="minorHAnsi"/>
          <w:lang w:eastAsia="pl-PL"/>
        </w:rPr>
      </w:pPr>
      <w:r w:rsidRPr="00411536">
        <w:rPr>
          <w:rFonts w:eastAsia="Times New Roman" w:cstheme="minorHAnsi"/>
          <w:lang w:eastAsia="pl-PL"/>
        </w:rPr>
        <w:t>nie mogą być udostępnione, gdyż  są zastrzeżone jako informacje stanowiące tajemnicę przedsiębiorstwa, w rozumieniu przepisów o zwalczaniu nieuczciwej konkurencji. W załączeniu przedkładamy uzasadnienie, że zastrzeżone informacje są tajemnicą przedsiębiorstwa.</w:t>
      </w:r>
    </w:p>
    <w:p w:rsidR="00411536" w:rsidRPr="00411536" w:rsidRDefault="00411536" w:rsidP="00411536">
      <w:pPr>
        <w:widowControl w:val="0"/>
        <w:numPr>
          <w:ilvl w:val="0"/>
          <w:numId w:val="2"/>
        </w:numPr>
        <w:suppressAutoHyphens/>
        <w:autoSpaceDE w:val="0"/>
        <w:autoSpaceDN w:val="0"/>
        <w:adjustRightInd w:val="0"/>
        <w:spacing w:after="0" w:line="240" w:lineRule="auto"/>
        <w:contextualSpacing/>
        <w:rPr>
          <w:rFonts w:eastAsia="Times New Roman" w:cstheme="minorHAnsi"/>
          <w:lang w:eastAsia="pl-PL"/>
        </w:rPr>
      </w:pPr>
      <w:r w:rsidRPr="00411536">
        <w:rPr>
          <w:rFonts w:eastAsia="Times New Roman" w:cstheme="minorHAnsi"/>
          <w:lang w:eastAsia="pl-PL"/>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411536">
        <w:rPr>
          <w:rFonts w:eastAsia="Times New Roman" w:cstheme="minorHAnsi"/>
          <w:i/>
          <w:lang w:eastAsia="pl-PL"/>
        </w:rPr>
        <w:t>*****)</w:t>
      </w:r>
    </w:p>
    <w:p w:rsidR="00411536" w:rsidRPr="00411536" w:rsidRDefault="00411536" w:rsidP="00411536">
      <w:pPr>
        <w:numPr>
          <w:ilvl w:val="0"/>
          <w:numId w:val="2"/>
        </w:numPr>
        <w:tabs>
          <w:tab w:val="left" w:pos="142"/>
        </w:tabs>
        <w:suppressAutoHyphens/>
        <w:overflowPunct w:val="0"/>
        <w:autoSpaceDE w:val="0"/>
        <w:autoSpaceDN w:val="0"/>
        <w:adjustRightInd w:val="0"/>
        <w:spacing w:after="0" w:line="280" w:lineRule="exact"/>
        <w:contextualSpacing/>
        <w:jc w:val="both"/>
        <w:textAlignment w:val="baseline"/>
        <w:rPr>
          <w:rFonts w:eastAsia="Times New Roman" w:cstheme="minorHAnsi"/>
          <w:lang w:eastAsia="pl-PL"/>
        </w:rPr>
      </w:pPr>
      <w:r w:rsidRPr="00411536">
        <w:rPr>
          <w:rFonts w:eastAsia="Times New Roman" w:cstheme="minorHAnsi"/>
          <w:lang w:eastAsia="pl-PL"/>
        </w:rPr>
        <w:t>Ogólne (Szczególne) Warunki Ubezpieczenia, karty produktu lub inne wzorce umowne, które będą miały zastosowanie do poszczególnych ubezpieczeń (podać rodzaj warunków ubezpieczenia i datę uchwalenia/wejścia w życie)</w:t>
      </w:r>
    </w:p>
    <w:p w:rsidR="00411536" w:rsidRPr="00411536" w:rsidRDefault="00411536" w:rsidP="00411536">
      <w:pPr>
        <w:widowControl w:val="0"/>
        <w:numPr>
          <w:ilvl w:val="1"/>
          <w:numId w:val="2"/>
        </w:numPr>
        <w:suppressAutoHyphens/>
        <w:autoSpaceDE w:val="0"/>
        <w:autoSpaceDN w:val="0"/>
        <w:adjustRightInd w:val="0"/>
        <w:spacing w:after="0" w:line="240" w:lineRule="auto"/>
        <w:contextualSpacing/>
        <w:rPr>
          <w:rFonts w:eastAsia="Times New Roman" w:cstheme="minorHAnsi"/>
          <w:lang w:eastAsia="pl-PL"/>
        </w:rPr>
      </w:pPr>
      <w:r w:rsidRPr="00411536">
        <w:rPr>
          <w:rFonts w:eastAsia="Times New Roman" w:cstheme="minorHAnsi"/>
          <w:lang w:eastAsia="pl-PL"/>
        </w:rPr>
        <w:t>_______________________</w:t>
      </w:r>
    </w:p>
    <w:p w:rsidR="00411536" w:rsidRPr="00411536" w:rsidRDefault="00411536" w:rsidP="00411536">
      <w:pPr>
        <w:widowControl w:val="0"/>
        <w:numPr>
          <w:ilvl w:val="1"/>
          <w:numId w:val="2"/>
        </w:numPr>
        <w:suppressAutoHyphens/>
        <w:autoSpaceDE w:val="0"/>
        <w:autoSpaceDN w:val="0"/>
        <w:adjustRightInd w:val="0"/>
        <w:spacing w:after="0" w:line="240" w:lineRule="auto"/>
        <w:contextualSpacing/>
        <w:rPr>
          <w:rFonts w:eastAsia="Times New Roman" w:cstheme="minorHAnsi"/>
          <w:lang w:eastAsia="pl-PL"/>
        </w:rPr>
      </w:pPr>
      <w:r w:rsidRPr="00411536">
        <w:rPr>
          <w:rFonts w:eastAsia="Times New Roman" w:cstheme="minorHAnsi"/>
          <w:lang w:eastAsia="pl-PL"/>
        </w:rPr>
        <w:t>_______________________</w:t>
      </w:r>
    </w:p>
    <w:p w:rsidR="00411536" w:rsidRPr="00411536" w:rsidRDefault="00411536" w:rsidP="00411536">
      <w:pPr>
        <w:widowControl w:val="0"/>
        <w:numPr>
          <w:ilvl w:val="1"/>
          <w:numId w:val="2"/>
        </w:numPr>
        <w:suppressAutoHyphens/>
        <w:autoSpaceDE w:val="0"/>
        <w:autoSpaceDN w:val="0"/>
        <w:adjustRightInd w:val="0"/>
        <w:spacing w:after="0" w:line="240" w:lineRule="auto"/>
        <w:contextualSpacing/>
        <w:rPr>
          <w:rFonts w:eastAsia="Times New Roman" w:cstheme="minorHAnsi"/>
          <w:lang w:eastAsia="pl-PL"/>
        </w:rPr>
      </w:pPr>
      <w:r w:rsidRPr="00411536">
        <w:rPr>
          <w:rFonts w:eastAsia="Times New Roman" w:cstheme="minorHAnsi"/>
          <w:lang w:eastAsia="pl-PL"/>
        </w:rPr>
        <w:t>_______________________</w:t>
      </w:r>
    </w:p>
    <w:p w:rsidR="00411536" w:rsidRPr="00411536" w:rsidRDefault="00411536" w:rsidP="00411536">
      <w:pPr>
        <w:widowControl w:val="0"/>
        <w:numPr>
          <w:ilvl w:val="1"/>
          <w:numId w:val="2"/>
        </w:numPr>
        <w:suppressAutoHyphens/>
        <w:autoSpaceDE w:val="0"/>
        <w:autoSpaceDN w:val="0"/>
        <w:adjustRightInd w:val="0"/>
        <w:spacing w:after="0" w:line="240" w:lineRule="auto"/>
        <w:contextualSpacing/>
        <w:rPr>
          <w:rFonts w:eastAsia="Times New Roman" w:cstheme="minorHAnsi"/>
          <w:lang w:eastAsia="pl-PL"/>
        </w:rPr>
      </w:pPr>
      <w:r w:rsidRPr="00411536">
        <w:rPr>
          <w:rFonts w:eastAsia="Times New Roman" w:cstheme="minorHAnsi"/>
          <w:lang w:eastAsia="pl-PL"/>
        </w:rPr>
        <w:t>_______________________</w:t>
      </w:r>
    </w:p>
    <w:p w:rsidR="00411536" w:rsidRPr="00411536" w:rsidRDefault="00411536" w:rsidP="00411536">
      <w:pPr>
        <w:widowControl w:val="0"/>
        <w:numPr>
          <w:ilvl w:val="1"/>
          <w:numId w:val="2"/>
        </w:numPr>
        <w:suppressAutoHyphens/>
        <w:autoSpaceDE w:val="0"/>
        <w:autoSpaceDN w:val="0"/>
        <w:adjustRightInd w:val="0"/>
        <w:spacing w:after="0" w:line="240" w:lineRule="auto"/>
        <w:contextualSpacing/>
        <w:rPr>
          <w:rFonts w:eastAsia="Times New Roman" w:cstheme="minorHAnsi"/>
          <w:lang w:eastAsia="pl-PL"/>
        </w:rPr>
      </w:pPr>
      <w:r w:rsidRPr="00411536">
        <w:rPr>
          <w:rFonts w:eastAsia="Times New Roman" w:cstheme="minorHAnsi"/>
          <w:lang w:eastAsia="pl-PL"/>
        </w:rPr>
        <w:t>_______________________</w:t>
      </w:r>
    </w:p>
    <w:p w:rsidR="00411536" w:rsidRPr="00411536" w:rsidRDefault="00411536" w:rsidP="00411536">
      <w:pPr>
        <w:suppressAutoHyphens/>
        <w:spacing w:after="0" w:line="240" w:lineRule="auto"/>
        <w:contextualSpacing/>
        <w:rPr>
          <w:rFonts w:eastAsia="Times New Roman" w:cstheme="minorHAnsi"/>
          <w:lang w:eastAsia="pl-PL"/>
        </w:rPr>
      </w:pPr>
    </w:p>
    <w:p w:rsidR="00411536" w:rsidRPr="00411536" w:rsidRDefault="00411536" w:rsidP="00411536">
      <w:pPr>
        <w:numPr>
          <w:ilvl w:val="0"/>
          <w:numId w:val="2"/>
        </w:numPr>
        <w:suppressAutoHyphens/>
        <w:spacing w:after="0" w:line="240" w:lineRule="auto"/>
        <w:contextualSpacing/>
        <w:rPr>
          <w:rFonts w:eastAsia="Times New Roman" w:cstheme="minorHAnsi"/>
          <w:lang w:eastAsia="pl-PL"/>
        </w:rPr>
      </w:pPr>
      <w:r w:rsidRPr="00411536">
        <w:rPr>
          <w:rFonts w:eastAsia="Times New Roman" w:cstheme="minorHAnsi"/>
          <w:lang w:eastAsia="pl-PL"/>
        </w:rPr>
        <w:t>Korespondencję w sprawie niniejszego postępowania należy kierować na adres: ________ _____________________________________________________________________</w:t>
      </w:r>
      <w:r w:rsidRPr="00411536">
        <w:rPr>
          <w:rFonts w:eastAsia="Times New Roman" w:cstheme="minorHAnsi"/>
          <w:lang w:eastAsia="pl-PL"/>
        </w:rPr>
        <w:br/>
        <w:t>nr  telefonu_____________________________</w:t>
      </w:r>
    </w:p>
    <w:p w:rsidR="00411536" w:rsidRPr="00411536" w:rsidRDefault="00411536" w:rsidP="00411536">
      <w:pPr>
        <w:suppressAutoHyphens/>
        <w:spacing w:after="0" w:line="240" w:lineRule="auto"/>
        <w:ind w:firstLine="426"/>
        <w:contextualSpacing/>
        <w:rPr>
          <w:rFonts w:eastAsia="Times New Roman" w:cstheme="minorHAnsi"/>
          <w:lang w:eastAsia="pl-PL"/>
        </w:rPr>
      </w:pPr>
      <w:r w:rsidRPr="00411536">
        <w:rPr>
          <w:rFonts w:eastAsia="Times New Roman" w:cstheme="minorHAnsi"/>
          <w:lang w:eastAsia="pl-PL"/>
        </w:rPr>
        <w:t>nr faksu________________________________</w:t>
      </w:r>
    </w:p>
    <w:p w:rsidR="00411536" w:rsidRPr="00411536" w:rsidRDefault="00411536" w:rsidP="00411536">
      <w:pPr>
        <w:suppressAutoHyphens/>
        <w:spacing w:after="0" w:line="240" w:lineRule="auto"/>
        <w:ind w:firstLine="426"/>
        <w:contextualSpacing/>
        <w:rPr>
          <w:rFonts w:eastAsia="Times New Roman" w:cstheme="minorHAnsi"/>
          <w:lang w:eastAsia="pl-PL"/>
        </w:rPr>
      </w:pPr>
      <w:r w:rsidRPr="00411536">
        <w:rPr>
          <w:rFonts w:eastAsia="Times New Roman" w:cstheme="minorHAnsi"/>
          <w:lang w:eastAsia="pl-PL"/>
        </w:rPr>
        <w:t>e-mail__________________________________</w:t>
      </w:r>
    </w:p>
    <w:p w:rsidR="00411536" w:rsidRPr="00411536" w:rsidRDefault="00411536" w:rsidP="00411536">
      <w:pPr>
        <w:suppressAutoHyphens/>
        <w:spacing w:after="0" w:line="240" w:lineRule="auto"/>
        <w:contextualSpacing/>
        <w:rPr>
          <w:rFonts w:eastAsia="Times New Roman" w:cstheme="minorHAnsi"/>
          <w:lang w:eastAsia="pl-PL"/>
        </w:rPr>
      </w:pPr>
      <w:r w:rsidRPr="00411536">
        <w:rPr>
          <w:rFonts w:eastAsia="Times New Roman" w:cstheme="minorHAnsi"/>
          <w:lang w:eastAsia="pl-PL"/>
        </w:rPr>
        <w:t xml:space="preserve">  </w:t>
      </w:r>
      <w:r w:rsidRPr="00411536">
        <w:rPr>
          <w:rFonts w:eastAsia="Times New Roman" w:cstheme="minorHAnsi"/>
          <w:lang w:eastAsia="pl-PL"/>
        </w:rPr>
        <w:tab/>
      </w:r>
      <w:r w:rsidRPr="00411536">
        <w:rPr>
          <w:rFonts w:eastAsia="Times New Roman" w:cstheme="minorHAnsi"/>
          <w:lang w:eastAsia="pl-PL"/>
        </w:rPr>
        <w:tab/>
      </w:r>
      <w:r w:rsidRPr="00411536">
        <w:rPr>
          <w:rFonts w:eastAsia="Times New Roman" w:cstheme="minorHAnsi"/>
          <w:lang w:eastAsia="pl-PL"/>
        </w:rPr>
        <w:tab/>
      </w:r>
      <w:r w:rsidRPr="00411536">
        <w:rPr>
          <w:rFonts w:eastAsia="Times New Roman" w:cstheme="minorHAnsi"/>
          <w:lang w:eastAsia="pl-PL"/>
        </w:rPr>
        <w:tab/>
      </w:r>
      <w:r w:rsidRPr="00411536">
        <w:rPr>
          <w:rFonts w:eastAsia="Times New Roman" w:cstheme="minorHAnsi"/>
          <w:lang w:eastAsia="pl-PL"/>
        </w:rPr>
        <w:tab/>
        <w:t xml:space="preserve">                         </w:t>
      </w:r>
    </w:p>
    <w:p w:rsidR="00411536" w:rsidRPr="00411536" w:rsidRDefault="00411536" w:rsidP="00411536">
      <w:pPr>
        <w:numPr>
          <w:ilvl w:val="0"/>
          <w:numId w:val="2"/>
        </w:numPr>
        <w:suppressAutoHyphens/>
        <w:spacing w:after="0" w:line="240" w:lineRule="auto"/>
        <w:contextualSpacing/>
        <w:rPr>
          <w:rFonts w:eastAsia="Times New Roman" w:cstheme="minorHAnsi"/>
          <w:lang w:eastAsia="pl-PL"/>
        </w:rPr>
      </w:pPr>
      <w:r w:rsidRPr="00411536">
        <w:rPr>
          <w:rFonts w:eastAsia="Times New Roman" w:cstheme="minorHAnsi"/>
          <w:lang w:eastAsia="pl-PL"/>
        </w:rPr>
        <w:t>Wraz z ofertą składamy następujące oświadczenia i dokumenty:</w:t>
      </w:r>
    </w:p>
    <w:p w:rsidR="00411536" w:rsidRPr="00411536" w:rsidRDefault="00411536" w:rsidP="00411536">
      <w:pPr>
        <w:widowControl w:val="0"/>
        <w:numPr>
          <w:ilvl w:val="1"/>
          <w:numId w:val="1"/>
        </w:numPr>
        <w:suppressAutoHyphens/>
        <w:autoSpaceDE w:val="0"/>
        <w:autoSpaceDN w:val="0"/>
        <w:adjustRightInd w:val="0"/>
        <w:spacing w:after="0" w:line="240" w:lineRule="auto"/>
        <w:contextualSpacing/>
        <w:rPr>
          <w:rFonts w:eastAsia="Times New Roman" w:cstheme="minorHAnsi"/>
          <w:lang w:eastAsia="pl-PL"/>
        </w:rPr>
      </w:pPr>
      <w:r w:rsidRPr="00411536">
        <w:rPr>
          <w:rFonts w:eastAsia="Times New Roman" w:cstheme="minorHAnsi"/>
          <w:lang w:eastAsia="pl-PL"/>
        </w:rPr>
        <w:t>_______________________</w:t>
      </w:r>
    </w:p>
    <w:p w:rsidR="00411536" w:rsidRPr="00411536" w:rsidRDefault="00411536" w:rsidP="00411536">
      <w:pPr>
        <w:widowControl w:val="0"/>
        <w:numPr>
          <w:ilvl w:val="1"/>
          <w:numId w:val="1"/>
        </w:numPr>
        <w:suppressAutoHyphens/>
        <w:autoSpaceDE w:val="0"/>
        <w:autoSpaceDN w:val="0"/>
        <w:adjustRightInd w:val="0"/>
        <w:spacing w:after="0" w:line="240" w:lineRule="auto"/>
        <w:contextualSpacing/>
        <w:rPr>
          <w:rFonts w:eastAsia="Times New Roman" w:cstheme="minorHAnsi"/>
          <w:lang w:eastAsia="pl-PL"/>
        </w:rPr>
      </w:pPr>
      <w:r w:rsidRPr="00411536">
        <w:rPr>
          <w:rFonts w:eastAsia="Times New Roman" w:cstheme="minorHAnsi"/>
          <w:lang w:eastAsia="pl-PL"/>
        </w:rPr>
        <w:t>_______________________</w:t>
      </w:r>
    </w:p>
    <w:p w:rsidR="00411536" w:rsidRPr="00411536" w:rsidRDefault="00411536" w:rsidP="00411536">
      <w:pPr>
        <w:widowControl w:val="0"/>
        <w:numPr>
          <w:ilvl w:val="1"/>
          <w:numId w:val="1"/>
        </w:numPr>
        <w:suppressAutoHyphens/>
        <w:autoSpaceDE w:val="0"/>
        <w:autoSpaceDN w:val="0"/>
        <w:adjustRightInd w:val="0"/>
        <w:spacing w:after="0" w:line="240" w:lineRule="auto"/>
        <w:contextualSpacing/>
        <w:rPr>
          <w:rFonts w:eastAsia="Times New Roman" w:cstheme="minorHAnsi"/>
          <w:lang w:eastAsia="pl-PL"/>
        </w:rPr>
      </w:pPr>
      <w:r w:rsidRPr="00411536">
        <w:rPr>
          <w:rFonts w:eastAsia="Times New Roman" w:cstheme="minorHAnsi"/>
          <w:lang w:eastAsia="pl-PL"/>
        </w:rPr>
        <w:t>_______________________</w:t>
      </w:r>
    </w:p>
    <w:p w:rsidR="00411536" w:rsidRPr="00411536" w:rsidRDefault="00411536" w:rsidP="00411536">
      <w:pPr>
        <w:widowControl w:val="0"/>
        <w:numPr>
          <w:ilvl w:val="1"/>
          <w:numId w:val="1"/>
        </w:numPr>
        <w:suppressAutoHyphens/>
        <w:autoSpaceDE w:val="0"/>
        <w:autoSpaceDN w:val="0"/>
        <w:adjustRightInd w:val="0"/>
        <w:spacing w:after="0" w:line="240" w:lineRule="auto"/>
        <w:contextualSpacing/>
        <w:rPr>
          <w:rFonts w:eastAsia="Times New Roman" w:cstheme="minorHAnsi"/>
          <w:lang w:eastAsia="pl-PL"/>
        </w:rPr>
      </w:pPr>
      <w:r w:rsidRPr="00411536">
        <w:rPr>
          <w:rFonts w:eastAsia="Times New Roman" w:cstheme="minorHAnsi"/>
          <w:lang w:eastAsia="pl-PL"/>
        </w:rPr>
        <w:t>_______________________</w:t>
      </w:r>
    </w:p>
    <w:p w:rsidR="00411536" w:rsidRPr="00411536" w:rsidRDefault="00411536" w:rsidP="00411536">
      <w:pPr>
        <w:widowControl w:val="0"/>
        <w:suppressAutoHyphens/>
        <w:autoSpaceDE w:val="0"/>
        <w:autoSpaceDN w:val="0"/>
        <w:adjustRightInd w:val="0"/>
        <w:spacing w:after="0" w:line="240" w:lineRule="auto"/>
        <w:ind w:left="360"/>
        <w:contextualSpacing/>
        <w:rPr>
          <w:rFonts w:eastAsia="Times New Roman" w:cstheme="minorHAnsi"/>
          <w:lang w:eastAsia="pl-PL"/>
        </w:rPr>
      </w:pPr>
      <w:r w:rsidRPr="00411536">
        <w:rPr>
          <w:rFonts w:eastAsia="Times New Roman" w:cstheme="minorHAnsi"/>
          <w:lang w:eastAsia="pl-PL"/>
        </w:rPr>
        <w:tab/>
      </w:r>
      <w:r w:rsidRPr="00411536">
        <w:rPr>
          <w:rFonts w:eastAsia="Times New Roman" w:cstheme="minorHAnsi"/>
          <w:lang w:eastAsia="pl-PL"/>
        </w:rPr>
        <w:tab/>
      </w:r>
      <w:r w:rsidRPr="00411536">
        <w:rPr>
          <w:rFonts w:eastAsia="Times New Roman" w:cstheme="minorHAnsi"/>
          <w:lang w:eastAsia="pl-PL"/>
        </w:rPr>
        <w:tab/>
      </w:r>
      <w:r w:rsidRPr="00411536">
        <w:rPr>
          <w:rFonts w:eastAsia="Times New Roman" w:cstheme="minorHAnsi"/>
          <w:lang w:eastAsia="pl-PL"/>
        </w:rPr>
        <w:tab/>
      </w:r>
      <w:r w:rsidRPr="00411536">
        <w:rPr>
          <w:rFonts w:eastAsia="Times New Roman" w:cstheme="minorHAnsi"/>
          <w:lang w:eastAsia="pl-PL"/>
        </w:rPr>
        <w:tab/>
        <w:t xml:space="preserve">                    </w:t>
      </w:r>
    </w:p>
    <w:p w:rsidR="00411536" w:rsidRPr="00411536" w:rsidRDefault="00411536" w:rsidP="00411536">
      <w:pPr>
        <w:suppressAutoHyphens/>
        <w:spacing w:after="0" w:line="240" w:lineRule="auto"/>
        <w:contextualSpacing/>
        <w:jc w:val="right"/>
        <w:rPr>
          <w:rFonts w:eastAsia="Times New Roman" w:cstheme="minorHAnsi"/>
          <w:lang w:eastAsia="pl-PL"/>
        </w:rPr>
      </w:pPr>
      <w:r w:rsidRPr="00411536">
        <w:rPr>
          <w:rFonts w:eastAsia="Times New Roman" w:cstheme="minorHAnsi"/>
          <w:lang w:eastAsia="pl-PL"/>
        </w:rPr>
        <w:t>________________________________________</w:t>
      </w:r>
    </w:p>
    <w:p w:rsidR="00411536" w:rsidRPr="00411536" w:rsidRDefault="00411536" w:rsidP="00411536">
      <w:pPr>
        <w:suppressAutoHyphens/>
        <w:spacing w:after="0" w:line="240" w:lineRule="auto"/>
        <w:contextualSpacing/>
        <w:jc w:val="right"/>
        <w:rPr>
          <w:rFonts w:eastAsia="Times New Roman" w:cstheme="minorHAnsi"/>
          <w:i/>
          <w:iCs/>
          <w:lang w:eastAsia="pl-PL"/>
        </w:rPr>
      </w:pPr>
      <w:r w:rsidRPr="00411536">
        <w:rPr>
          <w:rFonts w:eastAsia="Times New Roman" w:cstheme="minorHAnsi"/>
          <w:i/>
          <w:iCs/>
          <w:lang w:eastAsia="pl-PL"/>
        </w:rPr>
        <w:t xml:space="preserve">czytelny podpis lub podpis i stempel osoby/osób </w:t>
      </w:r>
    </w:p>
    <w:p w:rsidR="00411536" w:rsidRPr="00411536" w:rsidRDefault="00411536" w:rsidP="00411536">
      <w:pPr>
        <w:suppressAutoHyphens/>
        <w:spacing w:after="0" w:line="240" w:lineRule="auto"/>
        <w:contextualSpacing/>
        <w:jc w:val="right"/>
        <w:rPr>
          <w:rFonts w:eastAsia="Times New Roman" w:cstheme="minorHAnsi"/>
          <w:i/>
          <w:iCs/>
          <w:lang w:eastAsia="pl-PL"/>
        </w:rPr>
      </w:pPr>
      <w:r w:rsidRPr="00411536">
        <w:rPr>
          <w:rFonts w:eastAsia="Times New Roman" w:cstheme="minorHAnsi"/>
          <w:i/>
          <w:iCs/>
          <w:lang w:eastAsia="pl-PL"/>
        </w:rPr>
        <w:t xml:space="preserve">upoważnionych do reprezentowania Wykonawcy </w:t>
      </w:r>
    </w:p>
    <w:p w:rsidR="00411536" w:rsidRPr="00411536" w:rsidRDefault="00411536" w:rsidP="00411536">
      <w:pPr>
        <w:suppressAutoHyphens/>
        <w:spacing w:after="0" w:line="240" w:lineRule="auto"/>
        <w:contextualSpacing/>
        <w:rPr>
          <w:rFonts w:eastAsia="Times New Roman" w:cstheme="minorHAnsi"/>
          <w:b/>
          <w:bCs/>
          <w:lang w:eastAsia="pl-PL"/>
        </w:rPr>
      </w:pPr>
    </w:p>
    <w:p w:rsidR="00411536" w:rsidRPr="00411536" w:rsidRDefault="00411536" w:rsidP="00411536">
      <w:pPr>
        <w:suppressAutoHyphens/>
        <w:spacing w:after="0"/>
        <w:jc w:val="both"/>
        <w:rPr>
          <w:rFonts w:eastAsia="Times New Roman" w:cstheme="minorHAnsi"/>
          <w:sz w:val="20"/>
          <w:lang w:eastAsia="pl-PL"/>
        </w:rPr>
      </w:pPr>
      <w:r w:rsidRPr="00411536">
        <w:rPr>
          <w:rFonts w:eastAsia="Times New Roman" w:cstheme="minorHAnsi"/>
          <w:b/>
          <w:sz w:val="20"/>
          <w:lang w:eastAsia="pl-PL"/>
        </w:rPr>
        <w:t>*)</w:t>
      </w:r>
      <w:r w:rsidRPr="00411536">
        <w:rPr>
          <w:rFonts w:eastAsia="Times New Roman" w:cstheme="minorHAnsi"/>
          <w:sz w:val="20"/>
          <w:lang w:eastAsia="pl-PL"/>
        </w:rPr>
        <w:t xml:space="preserve"> cenę oferty należy podać z dokładnością do 1 grosza, to znaczy z dokładnością do dwóch miejsc po przecinku,</w:t>
      </w:r>
    </w:p>
    <w:p w:rsidR="00411536" w:rsidRPr="00411536" w:rsidRDefault="00411536" w:rsidP="00411536">
      <w:pPr>
        <w:suppressAutoHyphens/>
        <w:spacing w:after="0"/>
        <w:jc w:val="both"/>
        <w:rPr>
          <w:rFonts w:eastAsia="Times New Roman" w:cstheme="minorHAnsi"/>
          <w:sz w:val="20"/>
          <w:szCs w:val="20"/>
          <w:lang w:eastAsia="pl-PL"/>
        </w:rPr>
      </w:pPr>
      <w:r w:rsidRPr="00411536">
        <w:rPr>
          <w:rFonts w:eastAsia="Times New Roman" w:cstheme="minorHAnsi"/>
          <w:b/>
          <w:bCs/>
          <w:sz w:val="20"/>
          <w:lang w:eastAsia="pl-PL"/>
        </w:rPr>
        <w:t xml:space="preserve">**) </w:t>
      </w:r>
      <w:r w:rsidRPr="00411536">
        <w:rPr>
          <w:rFonts w:eastAsia="Times New Roman" w:cstheme="minorHAnsi"/>
          <w:bCs/>
          <w:sz w:val="20"/>
          <w:szCs w:val="20"/>
          <w:lang w:eastAsia="pl-PL"/>
        </w:rPr>
        <w:t>niepotrzebne skreślić</w:t>
      </w:r>
      <w:r w:rsidRPr="00411536">
        <w:rPr>
          <w:rFonts w:eastAsia="Times New Roman" w:cstheme="minorHAnsi"/>
          <w:sz w:val="20"/>
          <w:szCs w:val="20"/>
          <w:lang w:eastAsia="pl-PL"/>
        </w:rPr>
        <w:tab/>
      </w:r>
    </w:p>
    <w:p w:rsidR="00411536" w:rsidRPr="00411536" w:rsidRDefault="00411536" w:rsidP="00411536">
      <w:pPr>
        <w:suppressAutoHyphens/>
        <w:spacing w:after="0"/>
        <w:jc w:val="both"/>
        <w:rPr>
          <w:rFonts w:eastAsia="Times New Roman" w:cstheme="minorHAnsi"/>
          <w:b/>
          <w:bCs/>
          <w:sz w:val="20"/>
          <w:szCs w:val="20"/>
          <w:lang w:eastAsia="pl-PL"/>
        </w:rPr>
      </w:pPr>
      <w:r w:rsidRPr="00411536">
        <w:rPr>
          <w:rFonts w:eastAsia="Times New Roman" w:cstheme="minorHAnsi"/>
          <w:b/>
          <w:sz w:val="20"/>
          <w:szCs w:val="20"/>
          <w:lang w:eastAsia="pl-PL"/>
        </w:rPr>
        <w:t>***)</w:t>
      </w:r>
      <w:r w:rsidRPr="00411536">
        <w:rPr>
          <w:rFonts w:eastAsia="Times New Roman" w:cstheme="minorHAnsi"/>
          <w:sz w:val="20"/>
          <w:szCs w:val="20"/>
          <w:lang w:eastAsia="pl-PL"/>
        </w:rPr>
        <w:t xml:space="preserve"> niepotrzebne skreślić; w przypadku nie wykreślenia którejś z pozycji i nie wypełnienia pola w pkt</w:t>
      </w:r>
      <w:r w:rsidRPr="00411536">
        <w:rPr>
          <w:rFonts w:eastAsia="Times New Roman" w:cstheme="minorHAnsi"/>
          <w:i/>
          <w:iCs/>
          <w:sz w:val="20"/>
          <w:szCs w:val="20"/>
          <w:lang w:eastAsia="pl-PL"/>
        </w:rPr>
        <w:t xml:space="preserve"> 10 formularza oznaczonego: „część (zakres) przedmiotu zamówienia”, „część (zakres) przedmiotu zamówienia oraz nazwa (firma) podwykonawcy” - </w:t>
      </w:r>
      <w:r w:rsidRPr="00411536">
        <w:rPr>
          <w:rFonts w:eastAsia="Times New Roman" w:cstheme="minorHAnsi"/>
          <w:iCs/>
          <w:sz w:val="20"/>
          <w:szCs w:val="20"/>
          <w:lang w:eastAsia="pl-PL"/>
        </w:rPr>
        <w:t>Zamawiający uzna, odpowiednio, że Wykonawca nie zamierza powierzyć wykonania żadnej części zamówienia podwykonawcom i  Wykonawca nie polega na zasobach podwykonawcy w celu wykazania spełnienia warunków udziału w postępowaniu, o których mowa w Ogłoszeniu o zamówieniu.</w:t>
      </w:r>
    </w:p>
    <w:p w:rsidR="00411536" w:rsidRPr="00411536" w:rsidRDefault="00411536" w:rsidP="00411536">
      <w:pPr>
        <w:suppressAutoHyphens/>
        <w:spacing w:after="0" w:line="240" w:lineRule="auto"/>
        <w:contextualSpacing/>
        <w:jc w:val="both"/>
        <w:rPr>
          <w:rFonts w:eastAsia="Times New Roman" w:cs="Times New Roman"/>
          <w:iCs/>
          <w:sz w:val="20"/>
          <w:szCs w:val="20"/>
          <w:lang w:eastAsia="pl-PL"/>
        </w:rPr>
      </w:pPr>
      <w:r w:rsidRPr="00411536">
        <w:rPr>
          <w:rFonts w:eastAsia="Times New Roman" w:cs="Times New Roman"/>
          <w:b/>
          <w:bCs/>
          <w:sz w:val="20"/>
          <w:szCs w:val="20"/>
          <w:lang w:eastAsia="pl-PL"/>
        </w:rPr>
        <w:t xml:space="preserve">****) </w:t>
      </w:r>
      <w:r w:rsidRPr="00411536">
        <w:rPr>
          <w:rFonts w:eastAsia="Times New Roman" w:cs="Times New Roman"/>
          <w:sz w:val="20"/>
          <w:szCs w:val="20"/>
          <w:lang w:eastAsia="pl-PL"/>
        </w:rPr>
        <w:t>niepotrzebne skreślić; w  przypadku nie skreślenia którejś z pozycji – Zamawiający uzna, że Wykonawca jest mikroprzedsiębiorstwem bądź małym lub średnim przedsiębiorstwem</w:t>
      </w:r>
    </w:p>
    <w:p w:rsidR="00411536" w:rsidRPr="00411536" w:rsidRDefault="00411536" w:rsidP="00411536">
      <w:pPr>
        <w:suppressAutoHyphens/>
        <w:spacing w:after="0"/>
        <w:jc w:val="both"/>
        <w:rPr>
          <w:rFonts w:eastAsia="Times New Roman" w:cstheme="minorHAnsi"/>
          <w:b/>
          <w:i/>
          <w:lang w:eastAsia="pl-PL"/>
        </w:rPr>
        <w:sectPr w:rsidR="00411536" w:rsidRPr="00411536" w:rsidSect="00246639">
          <w:headerReference w:type="even" r:id="rId6"/>
          <w:headerReference w:type="default" r:id="rId7"/>
          <w:footerReference w:type="default" r:id="rId8"/>
          <w:pgSz w:w="11906" w:h="16838"/>
          <w:pgMar w:top="1103" w:right="1106" w:bottom="993" w:left="1418" w:header="426" w:footer="586" w:gutter="0"/>
          <w:cols w:space="708"/>
          <w:docGrid w:linePitch="360"/>
        </w:sectPr>
      </w:pPr>
      <w:r w:rsidRPr="00411536">
        <w:rPr>
          <w:rFonts w:eastAsia="Times New Roman" w:cstheme="minorHAnsi"/>
          <w:b/>
          <w:sz w:val="20"/>
          <w:szCs w:val="20"/>
          <w:lang w:eastAsia="pl-PL"/>
        </w:rPr>
        <w:t>*****)</w:t>
      </w:r>
      <w:r w:rsidRPr="00411536">
        <w:rPr>
          <w:rFonts w:eastAsia="Times New Roman" w:cstheme="minorHAnsi"/>
          <w:sz w:val="20"/>
          <w:szCs w:val="20"/>
          <w:lang w:eastAsia="pl-P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rsidR="00563B5D" w:rsidRDefault="00563B5D"/>
    <w:sectPr w:rsidR="00563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264129"/>
      <w:docPartObj>
        <w:docPartGallery w:val="Page Numbers (Bottom of Page)"/>
        <w:docPartUnique/>
      </w:docPartObj>
    </w:sdtPr>
    <w:sdtEndPr>
      <w:rPr>
        <w:rFonts w:asciiTheme="minorHAnsi" w:hAnsiTheme="minorHAnsi"/>
        <w:sz w:val="22"/>
      </w:rPr>
    </w:sdtEndPr>
    <w:sdtContent>
      <w:p w:rsidR="004C72C1" w:rsidRPr="00305E24" w:rsidRDefault="006261AF">
        <w:pPr>
          <w:pStyle w:val="Stopka"/>
          <w:jc w:val="right"/>
          <w:rPr>
            <w:rFonts w:asciiTheme="minorHAnsi" w:hAnsiTheme="minorHAnsi"/>
            <w:sz w:val="22"/>
          </w:rPr>
        </w:pPr>
        <w:r w:rsidRPr="00305E24">
          <w:rPr>
            <w:rFonts w:asciiTheme="minorHAnsi" w:hAnsiTheme="minorHAnsi"/>
            <w:sz w:val="22"/>
          </w:rPr>
          <w:fldChar w:fldCharType="begin"/>
        </w:r>
        <w:r w:rsidRPr="00305E24">
          <w:rPr>
            <w:rFonts w:asciiTheme="minorHAnsi" w:hAnsiTheme="minorHAnsi"/>
            <w:sz w:val="22"/>
          </w:rPr>
          <w:instrText>PAGE   \* MERGEFORMAT</w:instrText>
        </w:r>
        <w:r w:rsidRPr="00305E24">
          <w:rPr>
            <w:rFonts w:asciiTheme="minorHAnsi" w:hAnsiTheme="minorHAnsi"/>
            <w:sz w:val="22"/>
          </w:rPr>
          <w:fldChar w:fldCharType="separate"/>
        </w:r>
        <w:r>
          <w:rPr>
            <w:rFonts w:asciiTheme="minorHAnsi" w:hAnsiTheme="minorHAnsi"/>
            <w:noProof/>
            <w:sz w:val="22"/>
          </w:rPr>
          <w:t>4</w:t>
        </w:r>
        <w:r w:rsidRPr="00305E24">
          <w:rPr>
            <w:rFonts w:asciiTheme="minorHAnsi" w:hAnsiTheme="minorHAnsi"/>
            <w:noProof/>
            <w:sz w:val="22"/>
          </w:rPr>
          <w:fldChar w:fldCharType="end"/>
        </w:r>
      </w:p>
    </w:sdtContent>
  </w:sdt>
  <w:p w:rsidR="004C72C1" w:rsidRDefault="006261AF">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C1" w:rsidRDefault="006261AF" w:rsidP="00E00F9D">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C72C1" w:rsidRDefault="006261AF" w:rsidP="00E00F9D">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C1" w:rsidRDefault="006261AF" w:rsidP="00E00F9D">
    <w:pPr>
      <w:pStyle w:val="Nagwek"/>
      <w:jc w:val="center"/>
      <w:rPr>
        <w:rFonts w:ascii="Calibri" w:hAnsi="Calibri" w:cs="Tahoma"/>
        <w:i/>
        <w:sz w:val="22"/>
        <w:szCs w:val="22"/>
      </w:rPr>
    </w:pPr>
    <w:r w:rsidRPr="00AF74E5">
      <w:rPr>
        <w:rFonts w:ascii="Calibri" w:hAnsi="Calibri" w:cs="Tahoma"/>
        <w:i/>
        <w:sz w:val="22"/>
        <w:szCs w:val="22"/>
      </w:rPr>
      <w:t xml:space="preserve">KOMPLEKSOWE UBEZPIECZENIE MIENIA I ODPOWIEDZIALNOŚCI CYWILNEJ </w:t>
    </w:r>
  </w:p>
  <w:p w:rsidR="004C72C1" w:rsidRPr="00AF74E5" w:rsidRDefault="006261AF" w:rsidP="00E00F9D">
    <w:pPr>
      <w:pStyle w:val="Nagwek"/>
      <w:jc w:val="center"/>
      <w:rPr>
        <w:rFonts w:ascii="Tahoma" w:hAnsi="Tahoma" w:cs="Tahoma"/>
        <w:i/>
        <w:sz w:val="22"/>
        <w:szCs w:val="22"/>
      </w:rPr>
    </w:pPr>
    <w:r>
      <w:rPr>
        <w:rFonts w:ascii="Calibri" w:hAnsi="Calibri" w:cs="Tahoma"/>
        <w:i/>
        <w:sz w:val="22"/>
        <w:szCs w:val="22"/>
      </w:rPr>
      <w:t>GMINY OZIMEK  WRAZ Z  JEDNOSTKAMI ORGANIZACYJNYMI I INSTYTUCJAMI KULTURY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074AF"/>
    <w:multiLevelType w:val="hybridMultilevel"/>
    <w:tmpl w:val="6038A8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4D1848EB"/>
    <w:multiLevelType w:val="hybridMultilevel"/>
    <w:tmpl w:val="539877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55F73594"/>
    <w:multiLevelType w:val="multilevel"/>
    <w:tmpl w:val="DD0CADD0"/>
    <w:lvl w:ilvl="0">
      <w:start w:val="2"/>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440"/>
        </w:tabs>
        <w:ind w:left="1440" w:hanging="360"/>
      </w:pPr>
      <w:rPr>
        <w:rFonts w:hint="default"/>
        <w:b w:val="0"/>
        <w:bCs w:val="0"/>
        <w:i w:val="0"/>
        <w:i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3">
    <w:nsid w:val="5A0D71B3"/>
    <w:multiLevelType w:val="hybridMultilevel"/>
    <w:tmpl w:val="F9AA765A"/>
    <w:lvl w:ilvl="0" w:tplc="BE3EDC7E">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nsid w:val="64084AD1"/>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71343240"/>
    <w:multiLevelType w:val="hybridMultilevel"/>
    <w:tmpl w:val="16C25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536"/>
    <w:rsid w:val="00411536"/>
    <w:rsid w:val="00563B5D"/>
    <w:rsid w:val="006261AF"/>
    <w:rsid w:val="00AB36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Stopka Znak Znak,Znak"/>
    <w:basedOn w:val="Normalny"/>
    <w:link w:val="StopkaZnak2"/>
    <w:uiPriority w:val="99"/>
    <w:rsid w:val="0041153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semiHidden/>
    <w:rsid w:val="00411536"/>
  </w:style>
  <w:style w:type="character" w:customStyle="1" w:styleId="StopkaZnak2">
    <w:name w:val="Stopka Znak2"/>
    <w:aliases w:val="Stopka Znak1 Znak,Stopka Znak Znak Znak,Znak Znak2"/>
    <w:link w:val="Stopka"/>
    <w:uiPriority w:val="99"/>
    <w:rsid w:val="00411536"/>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411536"/>
  </w:style>
  <w:style w:type="paragraph" w:styleId="Nagwek">
    <w:name w:val="header"/>
    <w:aliases w:val="Nagłówek strony1,Heading 11,Nagłówek 11,Nagłówek 111,Nagłówek 12,Nagłówek Znak1,Nagłówek Znak Znak,Nagłówek strony, Znak3"/>
    <w:basedOn w:val="Normalny"/>
    <w:link w:val="NagwekZnak"/>
    <w:uiPriority w:val="99"/>
    <w:rsid w:val="0041153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uiPriority w:val="99"/>
    <w:rsid w:val="00411536"/>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Stopka Znak Znak,Znak"/>
    <w:basedOn w:val="Normalny"/>
    <w:link w:val="StopkaZnak2"/>
    <w:uiPriority w:val="99"/>
    <w:rsid w:val="0041153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semiHidden/>
    <w:rsid w:val="00411536"/>
  </w:style>
  <w:style w:type="character" w:customStyle="1" w:styleId="StopkaZnak2">
    <w:name w:val="Stopka Znak2"/>
    <w:aliases w:val="Stopka Znak1 Znak,Stopka Znak Znak Znak,Znak Znak2"/>
    <w:link w:val="Stopka"/>
    <w:uiPriority w:val="99"/>
    <w:rsid w:val="00411536"/>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411536"/>
  </w:style>
  <w:style w:type="paragraph" w:styleId="Nagwek">
    <w:name w:val="header"/>
    <w:aliases w:val="Nagłówek strony1,Heading 11,Nagłówek 11,Nagłówek 111,Nagłówek 12,Nagłówek Znak1,Nagłówek Znak Znak,Nagłówek strony, Znak3"/>
    <w:basedOn w:val="Normalny"/>
    <w:link w:val="NagwekZnak"/>
    <w:uiPriority w:val="99"/>
    <w:rsid w:val="0041153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uiPriority w:val="99"/>
    <w:rsid w:val="0041153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2640</Words>
  <Characters>15846</Characters>
  <Application>Microsoft Office Word</Application>
  <DocSecurity>0</DocSecurity>
  <Lines>132</Lines>
  <Paragraphs>36</Paragraphs>
  <ScaleCrop>false</ScaleCrop>
  <Company/>
  <LinksUpToDate>false</LinksUpToDate>
  <CharactersWithSpaces>18450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Krakowiak</dc:creator>
  <cp:lastModifiedBy>Kamila Krakowiak</cp:lastModifiedBy>
  <cp:revision>3</cp:revision>
  <dcterms:created xsi:type="dcterms:W3CDTF">2020-03-04T14:17:00Z</dcterms:created>
  <dcterms:modified xsi:type="dcterms:W3CDTF">2020-03-04T14:23:00Z</dcterms:modified>
</cp:coreProperties>
</file>