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DD8" w:rsidRDefault="00B30DD8">
      <w:pPr>
        <w:rPr>
          <w:rFonts w:asciiTheme="majorHAnsi" w:hAnsiTheme="majorHAnsi"/>
        </w:rPr>
      </w:pPr>
    </w:p>
    <w:p w:rsidR="00CE7156" w:rsidRDefault="00CE7156">
      <w:pPr>
        <w:rPr>
          <w:rFonts w:asciiTheme="majorHAnsi" w:hAnsiTheme="majorHAnsi"/>
        </w:rPr>
      </w:pPr>
      <w:r w:rsidRPr="00CE7156">
        <w:rPr>
          <w:rFonts w:asciiTheme="majorHAnsi" w:hAnsiTheme="majorHAnsi"/>
        </w:rPr>
        <w:t xml:space="preserve">Dzień dobry, </w:t>
      </w:r>
    </w:p>
    <w:p w:rsidR="005B4EC2" w:rsidRDefault="00CE7156" w:rsidP="00CE7156">
      <w:pPr>
        <w:ind w:firstLine="708"/>
        <w:rPr>
          <w:rFonts w:asciiTheme="majorHAnsi" w:hAnsiTheme="majorHAnsi"/>
        </w:rPr>
      </w:pPr>
      <w:r w:rsidRPr="00CE7156">
        <w:rPr>
          <w:rFonts w:asciiTheme="majorHAnsi" w:hAnsiTheme="majorHAnsi"/>
        </w:rPr>
        <w:t>W związku z wyrażon</w:t>
      </w:r>
      <w:r>
        <w:rPr>
          <w:rFonts w:asciiTheme="majorHAnsi" w:hAnsiTheme="majorHAnsi"/>
        </w:rPr>
        <w:t>ym</w:t>
      </w:r>
      <w:r w:rsidRPr="00CE7156">
        <w:rPr>
          <w:rFonts w:asciiTheme="majorHAnsi" w:hAnsiTheme="majorHAnsi"/>
        </w:rPr>
        <w:t xml:space="preserve"> przez Państwa </w:t>
      </w:r>
      <w:r>
        <w:rPr>
          <w:rFonts w:asciiTheme="majorHAnsi" w:hAnsiTheme="majorHAnsi"/>
        </w:rPr>
        <w:t>zainteresowaniem przesyłam informacje dotyczące projektu certyfikacji produktu, usługi lub wydarzenia, które mogą stać się wizytówką Opolszczyzny.</w:t>
      </w:r>
    </w:p>
    <w:p w:rsidR="006B2E13" w:rsidRDefault="006B2E13" w:rsidP="00CE7156">
      <w:pPr>
        <w:ind w:firstLine="708"/>
        <w:rPr>
          <w:rFonts w:asciiTheme="majorHAnsi" w:hAnsiTheme="majorHAnsi"/>
        </w:rPr>
      </w:pPr>
    </w:p>
    <w:p w:rsidR="00CE7156" w:rsidRDefault="00CE7156">
      <w:pPr>
        <w:rPr>
          <w:rFonts w:asciiTheme="majorHAnsi" w:hAnsiTheme="majorHAnsi"/>
        </w:rPr>
      </w:pPr>
      <w:r>
        <w:rPr>
          <w:rFonts w:asciiTheme="majorHAnsi" w:hAnsiTheme="majorHAnsi"/>
        </w:rPr>
        <w:tab/>
        <w:t>Kilka informacji o samym projekcie:</w:t>
      </w:r>
    </w:p>
    <w:p w:rsidR="006B2E13" w:rsidRDefault="00CE7156">
      <w:pPr>
        <w:rPr>
          <w:rFonts w:asciiTheme="majorHAnsi" w:hAnsiTheme="majorHAnsi"/>
        </w:rPr>
      </w:pPr>
      <w:r>
        <w:rPr>
          <w:rFonts w:asciiTheme="majorHAnsi" w:hAnsiTheme="majorHAnsi"/>
        </w:rPr>
        <w:t xml:space="preserve">Projekt nazywa się </w:t>
      </w:r>
      <w:r w:rsidRPr="006B2E13">
        <w:rPr>
          <w:rFonts w:asciiTheme="majorHAnsi" w:hAnsiTheme="majorHAnsi"/>
          <w:b/>
        </w:rPr>
        <w:t>„Opracowanie systemu certyfikacji, identyfikacji wizualnej oraz bazy produktów, usług i wydarzeń dla znaku jakości obszaru LGD „Kraina Dinozaurów”</w:t>
      </w:r>
      <w:r>
        <w:rPr>
          <w:rFonts w:asciiTheme="majorHAnsi" w:hAnsiTheme="majorHAnsi"/>
        </w:rPr>
        <w:t>.</w:t>
      </w:r>
      <w:r w:rsidR="002F3EE2">
        <w:rPr>
          <w:rFonts w:asciiTheme="majorHAnsi" w:hAnsiTheme="majorHAnsi"/>
        </w:rPr>
        <w:t xml:space="preserve"> </w:t>
      </w:r>
    </w:p>
    <w:p w:rsidR="002F3EE2" w:rsidRDefault="002F3EE2">
      <w:pPr>
        <w:rPr>
          <w:rFonts w:asciiTheme="majorHAnsi" w:hAnsiTheme="majorHAnsi"/>
        </w:rPr>
      </w:pPr>
      <w:r>
        <w:rPr>
          <w:rFonts w:asciiTheme="majorHAnsi" w:hAnsiTheme="majorHAnsi"/>
        </w:rPr>
        <w:t xml:space="preserve">W ramach projektu zostanie przeprowadzona </w:t>
      </w:r>
      <w:r w:rsidRPr="002F3EE2">
        <w:rPr>
          <w:rFonts w:asciiTheme="majorHAnsi" w:hAnsiTheme="majorHAnsi"/>
          <w:b/>
        </w:rPr>
        <w:t>certyfikacja</w:t>
      </w:r>
      <w:r>
        <w:rPr>
          <w:rFonts w:asciiTheme="majorHAnsi" w:hAnsiTheme="majorHAnsi"/>
        </w:rPr>
        <w:t xml:space="preserve"> produktów lokalnych z obszaru LGD Kraina Dinozaurów. Możecie się Państwo </w:t>
      </w:r>
      <w:r w:rsidRPr="002F3EE2">
        <w:rPr>
          <w:rFonts w:asciiTheme="majorHAnsi" w:hAnsiTheme="majorHAnsi"/>
          <w:b/>
        </w:rPr>
        <w:t>bezpłatnie</w:t>
      </w:r>
      <w:r>
        <w:rPr>
          <w:rFonts w:asciiTheme="majorHAnsi" w:hAnsiTheme="majorHAnsi"/>
        </w:rPr>
        <w:t xml:space="preserve"> ubiegać o przyznanie dla swoich produktów, usług lub wydarzeń takiego certyfikatu – do czego zachęcamy.</w:t>
      </w:r>
    </w:p>
    <w:p w:rsidR="002F3EE2" w:rsidRDefault="002F3EE2">
      <w:pPr>
        <w:rPr>
          <w:rFonts w:asciiTheme="majorHAnsi" w:hAnsiTheme="majorHAnsi"/>
        </w:rPr>
      </w:pPr>
    </w:p>
    <w:p w:rsidR="00594E9B" w:rsidRPr="006B2E13" w:rsidRDefault="00CE7156" w:rsidP="00594E9B">
      <w:pPr>
        <w:ind w:firstLine="708"/>
        <w:rPr>
          <w:rFonts w:asciiTheme="majorHAnsi" w:hAnsiTheme="majorHAnsi"/>
          <w:b/>
        </w:rPr>
      </w:pPr>
      <w:r>
        <w:rPr>
          <w:rFonts w:asciiTheme="majorHAnsi" w:hAnsiTheme="majorHAnsi"/>
        </w:rPr>
        <w:t xml:space="preserve">W ramach projektu powstała </w:t>
      </w:r>
      <w:r w:rsidRPr="006B2E13">
        <w:rPr>
          <w:rFonts w:asciiTheme="majorHAnsi" w:hAnsiTheme="majorHAnsi"/>
          <w:b/>
        </w:rPr>
        <w:t>baza produktów, usług i wydarzeń</w:t>
      </w:r>
      <w:r>
        <w:rPr>
          <w:rFonts w:asciiTheme="majorHAnsi" w:hAnsiTheme="majorHAnsi"/>
        </w:rPr>
        <w:t xml:space="preserve"> z obszaru LGD „Kraina Dinozaurów”,</w:t>
      </w:r>
      <w:r w:rsidR="00594E9B">
        <w:rPr>
          <w:rFonts w:asciiTheme="majorHAnsi" w:hAnsiTheme="majorHAnsi"/>
        </w:rPr>
        <w:t xml:space="preserve"> które </w:t>
      </w:r>
      <w:r>
        <w:rPr>
          <w:rFonts w:asciiTheme="majorHAnsi" w:hAnsiTheme="majorHAnsi"/>
        </w:rPr>
        <w:t xml:space="preserve">mogłyby starać się o przyznanie znaku jakości. Podmioty, które wyrażą zgodę na publikację zostaną umieszczone w bazie </w:t>
      </w:r>
      <w:proofErr w:type="spellStart"/>
      <w:r>
        <w:rPr>
          <w:rFonts w:asciiTheme="majorHAnsi" w:hAnsiTheme="majorHAnsi"/>
        </w:rPr>
        <w:t>on-line</w:t>
      </w:r>
      <w:proofErr w:type="spellEnd"/>
      <w:r>
        <w:rPr>
          <w:rFonts w:asciiTheme="majorHAnsi" w:hAnsiTheme="majorHAnsi"/>
        </w:rPr>
        <w:t>, wraz z opisem swojej działalności</w:t>
      </w:r>
      <w:r w:rsidR="00594E9B">
        <w:rPr>
          <w:rFonts w:asciiTheme="majorHAnsi" w:hAnsiTheme="majorHAnsi"/>
        </w:rPr>
        <w:t xml:space="preserve">, danymi do kontaktu i </w:t>
      </w:r>
      <w:r>
        <w:rPr>
          <w:rFonts w:asciiTheme="majorHAnsi" w:hAnsiTheme="majorHAnsi"/>
        </w:rPr>
        <w:t>zdjęciami</w:t>
      </w:r>
      <w:r w:rsidR="00594E9B">
        <w:rPr>
          <w:rFonts w:asciiTheme="majorHAnsi" w:hAnsiTheme="majorHAnsi"/>
        </w:rPr>
        <w:t xml:space="preserve"> – zyskując bezpłatne narzędzie promocyjne – </w:t>
      </w:r>
      <w:r w:rsidR="006B2E13" w:rsidRPr="006B2E13">
        <w:rPr>
          <w:rFonts w:asciiTheme="majorHAnsi" w:hAnsiTheme="majorHAnsi"/>
          <w:b/>
        </w:rPr>
        <w:t xml:space="preserve">serwis internetowy.  </w:t>
      </w:r>
    </w:p>
    <w:p w:rsidR="0080614A" w:rsidRDefault="00594E9B">
      <w:pPr>
        <w:rPr>
          <w:rFonts w:asciiTheme="majorHAnsi" w:hAnsiTheme="majorHAnsi"/>
        </w:rPr>
      </w:pPr>
      <w:r>
        <w:rPr>
          <w:rFonts w:asciiTheme="majorHAnsi" w:hAnsiTheme="majorHAnsi"/>
        </w:rPr>
        <w:t xml:space="preserve">Serwis będzie zawierał </w:t>
      </w:r>
      <w:proofErr w:type="spellStart"/>
      <w:r w:rsidRPr="006B2E13">
        <w:rPr>
          <w:rFonts w:asciiTheme="majorHAnsi" w:hAnsiTheme="majorHAnsi"/>
          <w:b/>
        </w:rPr>
        <w:t>blog</w:t>
      </w:r>
      <w:proofErr w:type="spellEnd"/>
      <w:r>
        <w:rPr>
          <w:rFonts w:asciiTheme="majorHAnsi" w:hAnsiTheme="majorHAnsi"/>
        </w:rPr>
        <w:t xml:space="preserve">, </w:t>
      </w:r>
      <w:r w:rsidRPr="006B2E13">
        <w:rPr>
          <w:rFonts w:asciiTheme="majorHAnsi" w:hAnsiTheme="majorHAnsi"/>
          <w:b/>
        </w:rPr>
        <w:t>aktualności</w:t>
      </w:r>
      <w:r>
        <w:rPr>
          <w:rFonts w:asciiTheme="majorHAnsi" w:hAnsiTheme="majorHAnsi"/>
        </w:rPr>
        <w:t>,</w:t>
      </w:r>
      <w:r w:rsidR="006B2E13">
        <w:rPr>
          <w:rFonts w:asciiTheme="majorHAnsi" w:hAnsiTheme="majorHAnsi"/>
        </w:rPr>
        <w:t xml:space="preserve"> połączone z </w:t>
      </w:r>
      <w:r w:rsidR="006B2E13" w:rsidRPr="006B2E13">
        <w:rPr>
          <w:rFonts w:asciiTheme="majorHAnsi" w:hAnsiTheme="majorHAnsi"/>
          <w:b/>
        </w:rPr>
        <w:t>portalami społecznościowymi</w:t>
      </w:r>
      <w:r w:rsidR="006B2E13">
        <w:rPr>
          <w:rFonts w:asciiTheme="majorHAnsi" w:hAnsiTheme="majorHAnsi"/>
          <w:b/>
        </w:rPr>
        <w:t>,</w:t>
      </w:r>
      <w:r>
        <w:rPr>
          <w:rFonts w:asciiTheme="majorHAnsi" w:hAnsiTheme="majorHAnsi"/>
        </w:rPr>
        <w:t xml:space="preserve"> </w:t>
      </w:r>
      <w:r w:rsidRPr="006B2E13">
        <w:rPr>
          <w:rFonts w:asciiTheme="majorHAnsi" w:hAnsiTheme="majorHAnsi"/>
        </w:rPr>
        <w:t>bazę podmiotów</w:t>
      </w:r>
      <w:r w:rsidR="006B2E13">
        <w:rPr>
          <w:rFonts w:asciiTheme="majorHAnsi" w:hAnsiTheme="majorHAnsi"/>
        </w:rPr>
        <w:t xml:space="preserve"> oferujących produkt/usługę</w:t>
      </w:r>
      <w:r>
        <w:rPr>
          <w:rFonts w:asciiTheme="majorHAnsi" w:hAnsiTheme="majorHAnsi"/>
        </w:rPr>
        <w:t xml:space="preserve">/wydarzenie </w:t>
      </w:r>
      <w:r w:rsidR="0080614A">
        <w:rPr>
          <w:rFonts w:asciiTheme="majorHAnsi" w:hAnsiTheme="majorHAnsi"/>
        </w:rPr>
        <w:t>regionalne, a także</w:t>
      </w:r>
      <w:r>
        <w:rPr>
          <w:rFonts w:asciiTheme="majorHAnsi" w:hAnsiTheme="majorHAnsi"/>
        </w:rPr>
        <w:t xml:space="preserve"> </w:t>
      </w:r>
      <w:r w:rsidRPr="006B2E13">
        <w:rPr>
          <w:rFonts w:asciiTheme="majorHAnsi" w:hAnsiTheme="majorHAnsi"/>
          <w:b/>
        </w:rPr>
        <w:t>mapkę</w:t>
      </w:r>
      <w:r>
        <w:rPr>
          <w:rFonts w:asciiTheme="majorHAnsi" w:hAnsiTheme="majorHAnsi"/>
        </w:rPr>
        <w:t xml:space="preserve">, na której turysta łatwo odnajdzie Państwa działalność. </w:t>
      </w:r>
    </w:p>
    <w:p w:rsidR="006B2E13" w:rsidRDefault="006B2E13">
      <w:pPr>
        <w:rPr>
          <w:rFonts w:asciiTheme="majorHAnsi" w:hAnsiTheme="majorHAnsi"/>
        </w:rPr>
      </w:pPr>
    </w:p>
    <w:p w:rsidR="00594E9B" w:rsidRPr="00CF0186" w:rsidRDefault="00594E9B">
      <w:pPr>
        <w:rPr>
          <w:rFonts w:asciiTheme="majorHAnsi" w:hAnsiTheme="majorHAnsi"/>
          <w:b/>
          <w:color w:val="E36C0A" w:themeColor="accent6" w:themeShade="BF"/>
        </w:rPr>
      </w:pPr>
      <w:r w:rsidRPr="00CF0186">
        <w:rPr>
          <w:rFonts w:asciiTheme="majorHAnsi" w:hAnsiTheme="majorHAnsi"/>
          <w:b/>
          <w:color w:val="E36C0A" w:themeColor="accent6" w:themeShade="BF"/>
        </w:rPr>
        <w:t>CO MOŻNA ZYSKAĆ NA OBECNOŚCI W BAZIE?</w:t>
      </w:r>
    </w:p>
    <w:p w:rsidR="00594E9B" w:rsidRPr="00CF0186" w:rsidRDefault="00594E9B" w:rsidP="00594E9B">
      <w:pPr>
        <w:pStyle w:val="Akapitzlist"/>
        <w:numPr>
          <w:ilvl w:val="0"/>
          <w:numId w:val="5"/>
        </w:numPr>
        <w:rPr>
          <w:rFonts w:asciiTheme="majorHAnsi" w:hAnsiTheme="majorHAnsi"/>
          <w:color w:val="E36C0A" w:themeColor="accent6" w:themeShade="BF"/>
        </w:rPr>
      </w:pPr>
      <w:r w:rsidRPr="00CF0186">
        <w:rPr>
          <w:rFonts w:asciiTheme="majorHAnsi" w:hAnsiTheme="majorHAnsi"/>
          <w:color w:val="E36C0A" w:themeColor="accent6" w:themeShade="BF"/>
        </w:rPr>
        <w:t>wyróżnienie</w:t>
      </w:r>
    </w:p>
    <w:p w:rsidR="00594E9B" w:rsidRPr="00CF0186" w:rsidRDefault="00594E9B" w:rsidP="00594E9B">
      <w:pPr>
        <w:pStyle w:val="Akapitzlist"/>
        <w:numPr>
          <w:ilvl w:val="0"/>
          <w:numId w:val="5"/>
        </w:numPr>
        <w:rPr>
          <w:rFonts w:asciiTheme="majorHAnsi" w:hAnsiTheme="majorHAnsi"/>
          <w:color w:val="E36C0A" w:themeColor="accent6" w:themeShade="BF"/>
        </w:rPr>
      </w:pPr>
      <w:r w:rsidRPr="00CF0186">
        <w:rPr>
          <w:rFonts w:asciiTheme="majorHAnsi" w:hAnsiTheme="majorHAnsi"/>
          <w:color w:val="E36C0A" w:themeColor="accent6" w:themeShade="BF"/>
        </w:rPr>
        <w:t>potwierdzenie jakości produktów, usług lub wydarzeń</w:t>
      </w:r>
    </w:p>
    <w:p w:rsidR="00594E9B" w:rsidRPr="00CF0186" w:rsidRDefault="00594E9B" w:rsidP="00594E9B">
      <w:pPr>
        <w:pStyle w:val="Akapitzlist"/>
        <w:numPr>
          <w:ilvl w:val="0"/>
          <w:numId w:val="5"/>
        </w:numPr>
        <w:rPr>
          <w:rFonts w:asciiTheme="majorHAnsi" w:hAnsiTheme="majorHAnsi"/>
          <w:color w:val="E36C0A" w:themeColor="accent6" w:themeShade="BF"/>
        </w:rPr>
      </w:pPr>
      <w:r w:rsidRPr="00CF0186">
        <w:rPr>
          <w:rFonts w:asciiTheme="majorHAnsi" w:hAnsiTheme="majorHAnsi"/>
          <w:color w:val="E36C0A" w:themeColor="accent6" w:themeShade="BF"/>
        </w:rPr>
        <w:t>umocnienie marki na rynku</w:t>
      </w:r>
    </w:p>
    <w:p w:rsidR="00594E9B" w:rsidRPr="00CF0186" w:rsidRDefault="00594E9B" w:rsidP="00594E9B">
      <w:pPr>
        <w:pStyle w:val="Akapitzlist"/>
        <w:numPr>
          <w:ilvl w:val="0"/>
          <w:numId w:val="5"/>
        </w:numPr>
        <w:rPr>
          <w:rFonts w:asciiTheme="majorHAnsi" w:hAnsiTheme="majorHAnsi"/>
          <w:color w:val="E36C0A" w:themeColor="accent6" w:themeShade="BF"/>
        </w:rPr>
      </w:pPr>
      <w:r w:rsidRPr="00CF0186">
        <w:rPr>
          <w:rFonts w:asciiTheme="majorHAnsi" w:hAnsiTheme="majorHAnsi"/>
          <w:color w:val="E36C0A" w:themeColor="accent6" w:themeShade="BF"/>
        </w:rPr>
        <w:t>zwiększenie wiarygodności i prestiżu</w:t>
      </w:r>
    </w:p>
    <w:p w:rsidR="00594E9B" w:rsidRPr="00CF0186" w:rsidRDefault="00594E9B" w:rsidP="00594E9B">
      <w:pPr>
        <w:pStyle w:val="Akapitzlist"/>
        <w:numPr>
          <w:ilvl w:val="0"/>
          <w:numId w:val="5"/>
        </w:numPr>
        <w:rPr>
          <w:rFonts w:asciiTheme="majorHAnsi" w:hAnsiTheme="majorHAnsi"/>
          <w:color w:val="E36C0A" w:themeColor="accent6" w:themeShade="BF"/>
        </w:rPr>
      </w:pPr>
      <w:r w:rsidRPr="00CF0186">
        <w:rPr>
          <w:rFonts w:asciiTheme="majorHAnsi" w:hAnsiTheme="majorHAnsi"/>
          <w:color w:val="E36C0A" w:themeColor="accent6" w:themeShade="BF"/>
        </w:rPr>
        <w:t>uczestnictwo w sieci branżowej, a z nią możliwość nawiązania współpracy i otrzymania wsparcia</w:t>
      </w:r>
    </w:p>
    <w:p w:rsidR="00594E9B" w:rsidRPr="00CF0186" w:rsidRDefault="00594E9B" w:rsidP="00594E9B">
      <w:pPr>
        <w:pStyle w:val="Akapitzlist"/>
        <w:numPr>
          <w:ilvl w:val="0"/>
          <w:numId w:val="5"/>
        </w:numPr>
        <w:rPr>
          <w:rFonts w:asciiTheme="majorHAnsi" w:hAnsiTheme="majorHAnsi"/>
          <w:color w:val="E36C0A" w:themeColor="accent6" w:themeShade="BF"/>
        </w:rPr>
      </w:pPr>
      <w:r w:rsidRPr="00CF0186">
        <w:rPr>
          <w:rFonts w:asciiTheme="majorHAnsi" w:hAnsiTheme="majorHAnsi"/>
          <w:color w:val="E36C0A" w:themeColor="accent6" w:themeShade="BF"/>
        </w:rPr>
        <w:t>uczestnictwo w pełnej ofercie obszaru, co jest atrakcyjniejsze dla klienta</w:t>
      </w:r>
    </w:p>
    <w:p w:rsidR="00594E9B" w:rsidRPr="00CF0186" w:rsidRDefault="00594E9B" w:rsidP="00594E9B">
      <w:pPr>
        <w:pStyle w:val="Akapitzlist"/>
        <w:numPr>
          <w:ilvl w:val="0"/>
          <w:numId w:val="5"/>
        </w:numPr>
        <w:rPr>
          <w:rFonts w:asciiTheme="majorHAnsi" w:hAnsiTheme="majorHAnsi"/>
          <w:color w:val="E36C0A" w:themeColor="accent6" w:themeShade="BF"/>
        </w:rPr>
      </w:pPr>
      <w:r w:rsidRPr="006B2E13">
        <w:rPr>
          <w:rFonts w:asciiTheme="majorHAnsi" w:hAnsiTheme="majorHAnsi"/>
          <w:b/>
          <w:color w:val="E36C0A" w:themeColor="accent6" w:themeShade="BF"/>
        </w:rPr>
        <w:t>stały marketing i promocja za 0 zł</w:t>
      </w:r>
      <w:r w:rsidRPr="00CF0186">
        <w:rPr>
          <w:rFonts w:asciiTheme="majorHAnsi" w:hAnsiTheme="majorHAnsi"/>
          <w:color w:val="E36C0A" w:themeColor="accent6" w:themeShade="BF"/>
        </w:rPr>
        <w:t xml:space="preserve"> (do 5 lat)</w:t>
      </w:r>
    </w:p>
    <w:p w:rsidR="0080614A" w:rsidRDefault="0080614A" w:rsidP="0080614A">
      <w:pPr>
        <w:rPr>
          <w:rFonts w:asciiTheme="majorHAnsi" w:hAnsiTheme="majorHAnsi"/>
        </w:rPr>
      </w:pPr>
    </w:p>
    <w:p w:rsidR="0080614A" w:rsidRPr="00CF0186" w:rsidRDefault="0080614A" w:rsidP="0080614A">
      <w:pPr>
        <w:rPr>
          <w:rFonts w:asciiTheme="majorHAnsi" w:hAnsiTheme="majorHAnsi"/>
          <w:color w:val="76923C" w:themeColor="accent3" w:themeShade="BF"/>
        </w:rPr>
      </w:pPr>
      <w:r w:rsidRPr="00CF0186">
        <w:rPr>
          <w:rFonts w:asciiTheme="majorHAnsi" w:hAnsiTheme="majorHAnsi"/>
          <w:b/>
          <w:color w:val="76923C" w:themeColor="accent3" w:themeShade="BF"/>
        </w:rPr>
        <w:t>Podmioty, które będą widniały w bazie będą mogły ubiegać się  o przyznanie certyfikatu znaku jakości</w:t>
      </w:r>
      <w:r w:rsidRPr="00CF0186">
        <w:rPr>
          <w:rFonts w:asciiTheme="majorHAnsi" w:hAnsiTheme="majorHAnsi"/>
          <w:color w:val="76923C" w:themeColor="accent3" w:themeShade="BF"/>
        </w:rPr>
        <w:t xml:space="preserve"> (jest opracowany w ramach projektu), w 11 kategoriach:</w:t>
      </w:r>
    </w:p>
    <w:p w:rsidR="00CB5C30" w:rsidRPr="00CF0186" w:rsidRDefault="004E55C2"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produkt/</w:t>
      </w:r>
      <w:r w:rsidR="00CB5C30" w:rsidRPr="00CF0186">
        <w:rPr>
          <w:color w:val="76923C" w:themeColor="accent3" w:themeShade="BF"/>
        </w:rPr>
        <w:t xml:space="preserve"> </w:t>
      </w:r>
      <w:r w:rsidR="00CB5C30" w:rsidRPr="00CF0186">
        <w:rPr>
          <w:rFonts w:asciiTheme="majorHAnsi" w:hAnsiTheme="majorHAnsi"/>
          <w:color w:val="76923C" w:themeColor="accent3" w:themeShade="BF"/>
        </w:rPr>
        <w:t>turystyczny</w:t>
      </w:r>
    </w:p>
    <w:p w:rsidR="00832154" w:rsidRPr="00CF0186" w:rsidRDefault="00CB5C30"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usługa turystyczna</w:t>
      </w:r>
      <w:r w:rsidR="004E55C2" w:rsidRPr="00CF0186">
        <w:rPr>
          <w:rFonts w:asciiTheme="majorHAnsi" w:hAnsiTheme="majorHAnsi"/>
          <w:color w:val="76923C" w:themeColor="accent3" w:themeShade="BF"/>
        </w:rPr>
        <w:t xml:space="preserve">, </w:t>
      </w:r>
    </w:p>
    <w:p w:rsidR="0080614A" w:rsidRPr="00CF0186" w:rsidRDefault="00CB5C30"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produkt</w:t>
      </w:r>
      <w:r w:rsidRPr="00CF0186">
        <w:rPr>
          <w:color w:val="76923C" w:themeColor="accent3" w:themeShade="BF"/>
        </w:rPr>
        <w:t xml:space="preserve"> </w:t>
      </w:r>
      <w:r w:rsidRPr="00CF0186">
        <w:rPr>
          <w:rFonts w:asciiTheme="majorHAnsi" w:hAnsiTheme="majorHAnsi"/>
          <w:color w:val="76923C" w:themeColor="accent3" w:themeShade="BF"/>
        </w:rPr>
        <w:t>kulinarny</w:t>
      </w:r>
    </w:p>
    <w:p w:rsidR="00832154" w:rsidRPr="00CF0186" w:rsidRDefault="004E55C2"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 xml:space="preserve">usługa </w:t>
      </w:r>
      <w:r w:rsidR="00CB5C30" w:rsidRPr="00CF0186">
        <w:rPr>
          <w:rFonts w:asciiTheme="majorHAnsi" w:hAnsiTheme="majorHAnsi"/>
          <w:color w:val="76923C" w:themeColor="accent3" w:themeShade="BF"/>
        </w:rPr>
        <w:t>kulinarn</w:t>
      </w:r>
      <w:r w:rsidRPr="00CF0186">
        <w:rPr>
          <w:rFonts w:asciiTheme="majorHAnsi" w:hAnsiTheme="majorHAnsi"/>
          <w:color w:val="76923C" w:themeColor="accent3" w:themeShade="BF"/>
        </w:rPr>
        <w:t xml:space="preserve">a, </w:t>
      </w:r>
    </w:p>
    <w:p w:rsidR="00CB5C30" w:rsidRPr="00CF0186" w:rsidRDefault="00CB5C30"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lastRenderedPageBreak/>
        <w:t>produkt</w:t>
      </w:r>
      <w:r w:rsidRPr="00CF0186">
        <w:rPr>
          <w:color w:val="76923C" w:themeColor="accent3" w:themeShade="BF"/>
        </w:rPr>
        <w:t xml:space="preserve"> </w:t>
      </w:r>
      <w:r w:rsidRPr="00CF0186">
        <w:rPr>
          <w:rFonts w:asciiTheme="majorHAnsi" w:hAnsiTheme="majorHAnsi"/>
          <w:color w:val="76923C" w:themeColor="accent3" w:themeShade="BF"/>
        </w:rPr>
        <w:t>rękodzielniczy</w:t>
      </w:r>
    </w:p>
    <w:p w:rsidR="00832154" w:rsidRPr="00CF0186" w:rsidRDefault="00CB5C30"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usługa rękodzielnicz</w:t>
      </w:r>
      <w:r w:rsidR="004E55C2" w:rsidRPr="00CF0186">
        <w:rPr>
          <w:rFonts w:asciiTheme="majorHAnsi" w:hAnsiTheme="majorHAnsi"/>
          <w:color w:val="76923C" w:themeColor="accent3" w:themeShade="BF"/>
        </w:rPr>
        <w:t xml:space="preserve">a, </w:t>
      </w:r>
    </w:p>
    <w:p w:rsidR="0080614A" w:rsidRPr="00CF0186" w:rsidRDefault="00CB5C30"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produkt</w:t>
      </w:r>
      <w:r w:rsidRPr="00CF0186">
        <w:rPr>
          <w:color w:val="76923C" w:themeColor="accent3" w:themeShade="BF"/>
        </w:rPr>
        <w:t xml:space="preserve"> </w:t>
      </w:r>
      <w:r w:rsidRPr="00CF0186">
        <w:rPr>
          <w:rFonts w:asciiTheme="majorHAnsi" w:hAnsiTheme="majorHAnsi"/>
          <w:color w:val="76923C" w:themeColor="accent3" w:themeShade="BF"/>
        </w:rPr>
        <w:t>artystyczny</w:t>
      </w:r>
    </w:p>
    <w:p w:rsidR="00832154" w:rsidRPr="00CF0186" w:rsidRDefault="00CB5C30"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usługa artystyczn</w:t>
      </w:r>
      <w:r w:rsidR="004E55C2" w:rsidRPr="00CF0186">
        <w:rPr>
          <w:rFonts w:asciiTheme="majorHAnsi" w:hAnsiTheme="majorHAnsi"/>
          <w:color w:val="76923C" w:themeColor="accent3" w:themeShade="BF"/>
        </w:rPr>
        <w:t xml:space="preserve">a, </w:t>
      </w:r>
    </w:p>
    <w:p w:rsidR="0080614A" w:rsidRPr="00CF0186" w:rsidRDefault="00CB5C30"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produkt</w:t>
      </w:r>
      <w:r w:rsidRPr="00CF0186">
        <w:rPr>
          <w:color w:val="76923C" w:themeColor="accent3" w:themeShade="BF"/>
        </w:rPr>
        <w:t xml:space="preserve"> </w:t>
      </w:r>
      <w:r w:rsidRPr="00CF0186">
        <w:rPr>
          <w:rFonts w:asciiTheme="majorHAnsi" w:hAnsiTheme="majorHAnsi"/>
          <w:color w:val="76923C" w:themeColor="accent3" w:themeShade="BF"/>
        </w:rPr>
        <w:t>kulturalny,</w:t>
      </w:r>
    </w:p>
    <w:p w:rsidR="00832154" w:rsidRPr="00CF0186" w:rsidRDefault="00CB5C30"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usługa kulturaln</w:t>
      </w:r>
      <w:r w:rsidR="004E55C2" w:rsidRPr="00CF0186">
        <w:rPr>
          <w:rFonts w:asciiTheme="majorHAnsi" w:hAnsiTheme="majorHAnsi"/>
          <w:color w:val="76923C" w:themeColor="accent3" w:themeShade="BF"/>
        </w:rPr>
        <w:t xml:space="preserve">a, </w:t>
      </w:r>
    </w:p>
    <w:p w:rsidR="00832154" w:rsidRPr="00CF0186" w:rsidRDefault="004E55C2" w:rsidP="0080614A">
      <w:pPr>
        <w:pStyle w:val="Akapitzlist"/>
        <w:numPr>
          <w:ilvl w:val="0"/>
          <w:numId w:val="6"/>
        </w:numPr>
        <w:rPr>
          <w:rFonts w:asciiTheme="majorHAnsi" w:hAnsiTheme="majorHAnsi"/>
          <w:color w:val="76923C" w:themeColor="accent3" w:themeShade="BF"/>
        </w:rPr>
      </w:pPr>
      <w:r w:rsidRPr="00CF0186">
        <w:rPr>
          <w:rFonts w:asciiTheme="majorHAnsi" w:hAnsiTheme="majorHAnsi"/>
          <w:color w:val="76923C" w:themeColor="accent3" w:themeShade="BF"/>
        </w:rPr>
        <w:t>wydarzenie.</w:t>
      </w:r>
    </w:p>
    <w:p w:rsidR="00CB5C30" w:rsidRDefault="00CB5C30" w:rsidP="00CB5C30">
      <w:pPr>
        <w:pStyle w:val="Akapitzlist"/>
        <w:rPr>
          <w:rFonts w:asciiTheme="majorHAnsi" w:hAnsiTheme="majorHAnsi"/>
        </w:rPr>
      </w:pPr>
    </w:p>
    <w:p w:rsidR="00CB5C30" w:rsidRPr="00CF0186" w:rsidRDefault="00CB5C30" w:rsidP="00CB5C30">
      <w:pPr>
        <w:rPr>
          <w:rFonts w:asciiTheme="majorHAnsi" w:hAnsiTheme="majorHAnsi"/>
          <w:b/>
          <w:color w:val="548DD4" w:themeColor="text2" w:themeTint="99"/>
        </w:rPr>
      </w:pPr>
      <w:r w:rsidRPr="00CF0186">
        <w:rPr>
          <w:rFonts w:asciiTheme="majorHAnsi" w:hAnsiTheme="majorHAnsi"/>
          <w:b/>
          <w:color w:val="548DD4" w:themeColor="text2" w:themeTint="99"/>
        </w:rPr>
        <w:t>Jaki produkt/usługę wydarzenie certyfikować?</w:t>
      </w:r>
    </w:p>
    <w:p w:rsidR="00CB5C30" w:rsidRPr="002F3EE2" w:rsidRDefault="00CB5C30" w:rsidP="00CB5C30">
      <w:pPr>
        <w:widowControl/>
        <w:suppressAutoHyphens w:val="0"/>
        <w:rPr>
          <w:color w:val="548DD4" w:themeColor="text2" w:themeTint="99"/>
          <w:kern w:val="0"/>
          <w:sz w:val="22"/>
          <w:lang w:eastAsia="pl-PL"/>
        </w:rPr>
      </w:pPr>
      <w:r w:rsidRPr="002F3EE2">
        <w:rPr>
          <w:rFonts w:ascii="Century Gothic" w:eastAsia="+mn-ea" w:hAnsi="Century Gothic" w:cs="+mn-cs"/>
          <w:color w:val="548DD4" w:themeColor="text2" w:themeTint="99"/>
          <w:kern w:val="24"/>
          <w:sz w:val="22"/>
          <w:lang w:eastAsia="pl-PL"/>
        </w:rPr>
        <w:t>- są tworzone, wytwarzane, organizowane na obszarze;</w:t>
      </w:r>
    </w:p>
    <w:p w:rsidR="00CB5C30" w:rsidRPr="002F3EE2" w:rsidRDefault="00CB5C30" w:rsidP="00CB5C30">
      <w:pPr>
        <w:widowControl/>
        <w:suppressAutoHyphens w:val="0"/>
        <w:rPr>
          <w:color w:val="31849B" w:themeColor="accent5" w:themeShade="BF"/>
          <w:kern w:val="0"/>
          <w:sz w:val="22"/>
          <w:lang w:eastAsia="pl-PL"/>
        </w:rPr>
      </w:pPr>
      <w:r w:rsidRPr="002F3EE2">
        <w:rPr>
          <w:rFonts w:ascii="Century Gothic" w:eastAsia="+mn-ea" w:hAnsi="Century Gothic" w:cs="+mn-cs"/>
          <w:color w:val="31849B" w:themeColor="accent5" w:themeShade="BF"/>
          <w:kern w:val="24"/>
          <w:sz w:val="22"/>
          <w:lang w:eastAsia="pl-PL"/>
        </w:rPr>
        <w:t>- są związane i identyfikowane z obszarem;</w:t>
      </w:r>
    </w:p>
    <w:p w:rsidR="00CB5C30" w:rsidRPr="002F3EE2" w:rsidRDefault="00CB5C30" w:rsidP="00CB5C30">
      <w:pPr>
        <w:widowControl/>
        <w:suppressAutoHyphens w:val="0"/>
        <w:rPr>
          <w:color w:val="548DD4" w:themeColor="text2" w:themeTint="99"/>
          <w:kern w:val="0"/>
          <w:sz w:val="22"/>
          <w:lang w:eastAsia="pl-PL"/>
        </w:rPr>
      </w:pPr>
      <w:r w:rsidRPr="002F3EE2">
        <w:rPr>
          <w:rFonts w:ascii="Century Gothic" w:eastAsia="+mn-ea" w:hAnsi="Century Gothic" w:cs="+mn-cs"/>
          <w:color w:val="548DD4" w:themeColor="text2" w:themeTint="99"/>
          <w:kern w:val="24"/>
          <w:sz w:val="22"/>
          <w:lang w:eastAsia="pl-PL"/>
        </w:rPr>
        <w:t>- kojarzą się z obszarem i miejscem w jakim są wytwarzane;</w:t>
      </w:r>
    </w:p>
    <w:p w:rsidR="00CB5C30" w:rsidRPr="002F3EE2" w:rsidRDefault="00CB5C30" w:rsidP="00CB5C30">
      <w:pPr>
        <w:widowControl/>
        <w:suppressAutoHyphens w:val="0"/>
        <w:rPr>
          <w:color w:val="31849B" w:themeColor="accent5" w:themeShade="BF"/>
          <w:kern w:val="0"/>
          <w:sz w:val="22"/>
          <w:lang w:eastAsia="pl-PL"/>
        </w:rPr>
      </w:pPr>
      <w:r w:rsidRPr="002F3EE2">
        <w:rPr>
          <w:rFonts w:ascii="Century Gothic" w:eastAsia="+mn-ea" w:hAnsi="Century Gothic" w:cs="+mn-cs"/>
          <w:color w:val="31849B" w:themeColor="accent5" w:themeShade="BF"/>
          <w:kern w:val="24"/>
          <w:sz w:val="22"/>
          <w:lang w:eastAsia="pl-PL"/>
        </w:rPr>
        <w:t>- promują lub mogą promować obszar, w którym powstały, są wytwarzane, prowadzone lub realizowane;</w:t>
      </w:r>
    </w:p>
    <w:p w:rsidR="00CB5C30" w:rsidRPr="002F3EE2" w:rsidRDefault="00CB5C30" w:rsidP="00CB5C30">
      <w:pPr>
        <w:widowControl/>
        <w:suppressAutoHyphens w:val="0"/>
        <w:rPr>
          <w:color w:val="548DD4" w:themeColor="text2" w:themeTint="99"/>
          <w:kern w:val="0"/>
          <w:sz w:val="22"/>
          <w:lang w:eastAsia="pl-PL"/>
        </w:rPr>
      </w:pPr>
      <w:r w:rsidRPr="002F3EE2">
        <w:rPr>
          <w:rFonts w:ascii="Century Gothic" w:eastAsia="+mn-ea" w:hAnsi="Century Gothic" w:cs="+mn-cs"/>
          <w:color w:val="548DD4" w:themeColor="text2" w:themeTint="99"/>
          <w:kern w:val="24"/>
          <w:sz w:val="22"/>
          <w:lang w:eastAsia="pl-PL"/>
        </w:rPr>
        <w:t>- są inspirowane lokalną historią, dziedzictwem przyrodniczym, kulturowym;</w:t>
      </w:r>
    </w:p>
    <w:p w:rsidR="00CB5C30" w:rsidRPr="002F3EE2" w:rsidRDefault="00CB5C30" w:rsidP="00CB5C30">
      <w:pPr>
        <w:widowControl/>
        <w:suppressAutoHyphens w:val="0"/>
        <w:rPr>
          <w:rFonts w:ascii="Century Gothic" w:eastAsia="+mn-ea" w:hAnsi="Century Gothic" w:cs="+mn-cs"/>
          <w:color w:val="31849B" w:themeColor="accent5" w:themeShade="BF"/>
          <w:kern w:val="24"/>
          <w:sz w:val="22"/>
          <w:lang w:eastAsia="pl-PL"/>
        </w:rPr>
      </w:pPr>
      <w:r w:rsidRPr="002F3EE2">
        <w:rPr>
          <w:rFonts w:ascii="Century Gothic" w:eastAsia="+mn-ea" w:hAnsi="Century Gothic" w:cs="+mn-cs"/>
          <w:color w:val="31849B" w:themeColor="accent5" w:themeShade="BF"/>
          <w:kern w:val="24"/>
          <w:sz w:val="22"/>
          <w:lang w:eastAsia="pl-PL"/>
        </w:rPr>
        <w:t xml:space="preserve">- są wytwarzane w </w:t>
      </w:r>
      <w:proofErr w:type="spellStart"/>
      <w:r w:rsidRPr="002F3EE2">
        <w:rPr>
          <w:rFonts w:ascii="Century Gothic" w:eastAsia="+mn-ea" w:hAnsi="Century Gothic" w:cs="+mn-cs"/>
          <w:color w:val="31849B" w:themeColor="accent5" w:themeShade="BF"/>
          <w:kern w:val="24"/>
          <w:sz w:val="22"/>
          <w:lang w:eastAsia="pl-PL"/>
        </w:rPr>
        <w:t>niemasowy</w:t>
      </w:r>
      <w:proofErr w:type="spellEnd"/>
      <w:r w:rsidRPr="002F3EE2">
        <w:rPr>
          <w:rFonts w:ascii="Century Gothic" w:eastAsia="+mn-ea" w:hAnsi="Century Gothic" w:cs="+mn-cs"/>
          <w:color w:val="31849B" w:themeColor="accent5" w:themeShade="BF"/>
          <w:kern w:val="24"/>
          <w:sz w:val="22"/>
          <w:lang w:eastAsia="pl-PL"/>
        </w:rPr>
        <w:t xml:space="preserve"> sposób z surowców pochodzących co najmniej w 50% z obszaru </w:t>
      </w:r>
      <w:r w:rsidRPr="002F3EE2">
        <w:rPr>
          <w:rFonts w:ascii="Century Gothic" w:eastAsia="+mn-ea" w:hAnsi="Century Gothic" w:cs="+mn-cs"/>
          <w:i/>
          <w:iCs/>
          <w:color w:val="31849B" w:themeColor="accent5" w:themeShade="BF"/>
          <w:kern w:val="24"/>
          <w:sz w:val="22"/>
          <w:lang w:eastAsia="pl-PL"/>
        </w:rPr>
        <w:t>(dotyczy tylko kategorii produktów)</w:t>
      </w:r>
      <w:r w:rsidRPr="002F3EE2">
        <w:rPr>
          <w:rFonts w:ascii="Century Gothic" w:eastAsia="+mn-ea" w:hAnsi="Century Gothic" w:cs="+mn-cs"/>
          <w:color w:val="31849B" w:themeColor="accent5" w:themeShade="BF"/>
          <w:kern w:val="24"/>
          <w:sz w:val="22"/>
          <w:lang w:eastAsia="pl-PL"/>
        </w:rPr>
        <w:t xml:space="preserve"> </w:t>
      </w:r>
    </w:p>
    <w:p w:rsidR="00CB5C30" w:rsidRPr="002F3EE2" w:rsidRDefault="00CB5C30" w:rsidP="00CB5C30">
      <w:pPr>
        <w:widowControl/>
        <w:suppressAutoHyphens w:val="0"/>
        <w:rPr>
          <w:rFonts w:asciiTheme="minorHAnsi" w:hAnsiTheme="minorHAnsi"/>
          <w:color w:val="548DD4" w:themeColor="text2" w:themeTint="99"/>
          <w:kern w:val="0"/>
          <w:sz w:val="22"/>
          <w:lang w:eastAsia="pl-PL"/>
        </w:rPr>
      </w:pPr>
      <w:r w:rsidRPr="002F3EE2">
        <w:rPr>
          <w:rFonts w:asciiTheme="minorHAnsi" w:hAnsiTheme="minorHAnsi"/>
          <w:color w:val="548DD4" w:themeColor="text2" w:themeTint="99"/>
          <w:kern w:val="0"/>
          <w:sz w:val="22"/>
          <w:lang w:eastAsia="pl-PL"/>
        </w:rPr>
        <w:t xml:space="preserve">- są wytwarzane zgodnie ze zrównoważonym rozwojem </w:t>
      </w:r>
      <w:r w:rsidRPr="002F3EE2">
        <w:rPr>
          <w:rFonts w:asciiTheme="minorHAnsi" w:hAnsiTheme="minorHAnsi"/>
          <w:iCs/>
          <w:color w:val="548DD4" w:themeColor="text2" w:themeTint="99"/>
          <w:kern w:val="0"/>
          <w:sz w:val="22"/>
          <w:lang w:eastAsia="pl-PL"/>
        </w:rPr>
        <w:t>(zrównoważony rozwój – sposób gospodarowania, w którym zaspokojenie potrzeb obecnego pokolenia nie zmniejszy szans zaspokojenia potrzeb przyszłych pokoleń. W zrównoważonym rozwoju środowisko naturalne jest jego podstawą, gospodarka narzędziem, a dobrobyt społeczeństwa celem. Definicja zgodna z UNDP (Programem Narodów Zjednoczonych ds. Rozwoju)</w:t>
      </w:r>
      <w:r w:rsidRPr="002F3EE2">
        <w:rPr>
          <w:rFonts w:asciiTheme="minorHAnsi" w:hAnsiTheme="minorHAnsi"/>
          <w:color w:val="548DD4" w:themeColor="text2" w:themeTint="99"/>
          <w:kern w:val="0"/>
          <w:sz w:val="22"/>
          <w:lang w:eastAsia="pl-PL"/>
        </w:rPr>
        <w:t xml:space="preserve"> </w:t>
      </w:r>
    </w:p>
    <w:p w:rsidR="00CB5C30" w:rsidRPr="002F3EE2" w:rsidRDefault="00CB5C30" w:rsidP="00CB5C30">
      <w:pPr>
        <w:widowControl/>
        <w:suppressAutoHyphens w:val="0"/>
        <w:rPr>
          <w:rFonts w:asciiTheme="minorHAnsi" w:hAnsiTheme="minorHAnsi"/>
          <w:color w:val="31849B" w:themeColor="accent5" w:themeShade="BF"/>
          <w:kern w:val="0"/>
          <w:sz w:val="22"/>
          <w:lang w:eastAsia="pl-PL"/>
        </w:rPr>
      </w:pPr>
      <w:r w:rsidRPr="002F3EE2">
        <w:rPr>
          <w:rFonts w:asciiTheme="minorHAnsi" w:hAnsiTheme="minorHAnsi"/>
          <w:color w:val="31849B" w:themeColor="accent5" w:themeShade="BF"/>
          <w:kern w:val="0"/>
          <w:sz w:val="22"/>
          <w:lang w:eastAsia="pl-PL"/>
        </w:rPr>
        <w:t xml:space="preserve">- wyróżniają się pozytywnie na tle konkurencji </w:t>
      </w:r>
      <w:r w:rsidRPr="002F3EE2">
        <w:rPr>
          <w:rFonts w:asciiTheme="minorHAnsi" w:hAnsiTheme="minorHAnsi"/>
          <w:iCs/>
          <w:color w:val="31849B" w:themeColor="accent5" w:themeShade="BF"/>
          <w:kern w:val="0"/>
          <w:sz w:val="22"/>
          <w:lang w:eastAsia="pl-PL"/>
        </w:rPr>
        <w:t>(cechuje je wyjątkowość, rozpoznawalność i wysoka jakość)</w:t>
      </w:r>
      <w:r w:rsidRPr="002F3EE2">
        <w:rPr>
          <w:rFonts w:asciiTheme="minorHAnsi" w:hAnsiTheme="minorHAnsi"/>
          <w:color w:val="31849B" w:themeColor="accent5" w:themeShade="BF"/>
          <w:kern w:val="0"/>
          <w:sz w:val="22"/>
          <w:lang w:eastAsia="pl-PL"/>
        </w:rPr>
        <w:t>;</w:t>
      </w:r>
    </w:p>
    <w:p w:rsidR="00CB5C30" w:rsidRPr="002F3EE2" w:rsidRDefault="00CB5C30" w:rsidP="00CB5C30">
      <w:pPr>
        <w:widowControl/>
        <w:suppressAutoHyphens w:val="0"/>
        <w:rPr>
          <w:rFonts w:asciiTheme="minorHAnsi" w:hAnsiTheme="minorHAnsi"/>
          <w:color w:val="548DD4" w:themeColor="text2" w:themeTint="99"/>
          <w:kern w:val="0"/>
          <w:sz w:val="22"/>
          <w:lang w:eastAsia="pl-PL"/>
        </w:rPr>
      </w:pPr>
      <w:r w:rsidRPr="002F3EE2">
        <w:rPr>
          <w:rFonts w:asciiTheme="minorHAnsi" w:hAnsiTheme="minorHAnsi"/>
          <w:color w:val="548DD4" w:themeColor="text2" w:themeTint="99"/>
          <w:kern w:val="0"/>
          <w:sz w:val="22"/>
          <w:lang w:eastAsia="pl-PL"/>
        </w:rPr>
        <w:t xml:space="preserve">- są ogólnie dostępne </w:t>
      </w:r>
      <w:r w:rsidRPr="002F3EE2">
        <w:rPr>
          <w:rFonts w:asciiTheme="minorHAnsi" w:hAnsiTheme="minorHAnsi"/>
          <w:iCs/>
          <w:color w:val="548DD4" w:themeColor="text2" w:themeTint="99"/>
          <w:kern w:val="0"/>
          <w:sz w:val="22"/>
          <w:lang w:eastAsia="pl-PL"/>
        </w:rPr>
        <w:t>(przy czym pojęcie to oznacza: dostępność do produktu, usługi, wydarzenia dla każdego zainteresowanego, bez formalnych ograniczeń; w przypadku wydarzeń – udział w nich musi być nieodpłatny dla potencjalnych odbiorców</w:t>
      </w:r>
      <w:r w:rsidRPr="002F3EE2">
        <w:rPr>
          <w:rFonts w:asciiTheme="minorHAnsi" w:hAnsiTheme="minorHAnsi"/>
          <w:color w:val="548DD4" w:themeColor="text2" w:themeTint="99"/>
          <w:kern w:val="0"/>
          <w:sz w:val="22"/>
          <w:lang w:eastAsia="pl-PL"/>
        </w:rPr>
        <w:t xml:space="preserve">). </w:t>
      </w:r>
    </w:p>
    <w:p w:rsidR="00CB5C30" w:rsidRPr="00CB5C30" w:rsidRDefault="00CB5C30" w:rsidP="00CB5C30">
      <w:pPr>
        <w:widowControl/>
        <w:suppressAutoHyphens w:val="0"/>
        <w:rPr>
          <w:color w:val="000000" w:themeColor="text1"/>
          <w:kern w:val="0"/>
          <w:lang w:eastAsia="pl-PL"/>
        </w:rPr>
      </w:pPr>
    </w:p>
    <w:p w:rsidR="002F3EE2" w:rsidRPr="002F3EE2" w:rsidRDefault="00CB5C30" w:rsidP="000B1980">
      <w:pPr>
        <w:ind w:firstLine="708"/>
        <w:rPr>
          <w:rFonts w:asciiTheme="majorHAnsi" w:hAnsiTheme="majorHAnsi"/>
          <w:b/>
          <w:sz w:val="28"/>
          <w:szCs w:val="32"/>
        </w:rPr>
      </w:pPr>
      <w:r w:rsidRPr="002F3EE2">
        <w:rPr>
          <w:rFonts w:asciiTheme="majorHAnsi" w:hAnsiTheme="majorHAnsi"/>
          <w:b/>
          <w:sz w:val="28"/>
          <w:szCs w:val="32"/>
        </w:rPr>
        <w:t xml:space="preserve">Jeśli wyrażają Państwo zgodę </w:t>
      </w:r>
      <w:r w:rsidRPr="002F3EE2">
        <w:rPr>
          <w:rFonts w:asciiTheme="majorHAnsi" w:hAnsiTheme="majorHAnsi"/>
          <w:sz w:val="28"/>
          <w:szCs w:val="32"/>
        </w:rPr>
        <w:t>na umieszczenie Państwa produkt</w:t>
      </w:r>
      <w:r w:rsidR="002F3EE2" w:rsidRPr="002F3EE2">
        <w:rPr>
          <w:rFonts w:asciiTheme="majorHAnsi" w:hAnsiTheme="majorHAnsi"/>
          <w:sz w:val="28"/>
          <w:szCs w:val="32"/>
        </w:rPr>
        <w:t>u</w:t>
      </w:r>
      <w:r w:rsidRPr="002F3EE2">
        <w:rPr>
          <w:rFonts w:asciiTheme="majorHAnsi" w:hAnsiTheme="majorHAnsi"/>
          <w:sz w:val="28"/>
          <w:szCs w:val="32"/>
        </w:rPr>
        <w:t>, usługi lub wydarzenia</w:t>
      </w:r>
      <w:r w:rsidR="002F3EE2" w:rsidRPr="002F3EE2">
        <w:rPr>
          <w:rFonts w:asciiTheme="majorHAnsi" w:hAnsiTheme="majorHAnsi"/>
          <w:sz w:val="28"/>
          <w:szCs w:val="32"/>
        </w:rPr>
        <w:t>,</w:t>
      </w:r>
      <w:r w:rsidRPr="002F3EE2">
        <w:rPr>
          <w:rFonts w:asciiTheme="majorHAnsi" w:hAnsiTheme="majorHAnsi"/>
          <w:b/>
          <w:sz w:val="28"/>
          <w:szCs w:val="32"/>
        </w:rPr>
        <w:t xml:space="preserve"> </w:t>
      </w:r>
      <w:r w:rsidR="002F3EE2" w:rsidRPr="002F3EE2">
        <w:rPr>
          <w:rFonts w:asciiTheme="majorHAnsi" w:hAnsiTheme="majorHAnsi"/>
          <w:b/>
          <w:sz w:val="28"/>
          <w:szCs w:val="32"/>
        </w:rPr>
        <w:t xml:space="preserve">w bazie produktów, usług i wydarzeń lokalnych </w:t>
      </w:r>
      <w:r w:rsidR="002F3EE2" w:rsidRPr="002F3EE2">
        <w:rPr>
          <w:rFonts w:asciiTheme="majorHAnsi" w:hAnsiTheme="majorHAnsi"/>
          <w:sz w:val="28"/>
          <w:szCs w:val="32"/>
        </w:rPr>
        <w:t>(</w:t>
      </w:r>
      <w:r w:rsidRPr="002F3EE2">
        <w:rPr>
          <w:rFonts w:asciiTheme="majorHAnsi" w:hAnsiTheme="majorHAnsi"/>
          <w:sz w:val="28"/>
          <w:szCs w:val="32"/>
        </w:rPr>
        <w:t>w którejś z powyższych kategorii</w:t>
      </w:r>
      <w:r w:rsidR="002F3EE2" w:rsidRPr="002F3EE2">
        <w:rPr>
          <w:rFonts w:asciiTheme="majorHAnsi" w:hAnsiTheme="majorHAnsi"/>
          <w:sz w:val="28"/>
          <w:szCs w:val="32"/>
        </w:rPr>
        <w:t>),</w:t>
      </w:r>
      <w:r w:rsidR="002F3EE2" w:rsidRPr="002F3EE2">
        <w:rPr>
          <w:rFonts w:asciiTheme="majorHAnsi" w:hAnsiTheme="majorHAnsi"/>
          <w:b/>
          <w:sz w:val="28"/>
          <w:szCs w:val="32"/>
        </w:rPr>
        <w:t xml:space="preserve"> </w:t>
      </w:r>
      <w:r w:rsidRPr="002F3EE2">
        <w:rPr>
          <w:rFonts w:asciiTheme="majorHAnsi" w:hAnsiTheme="majorHAnsi"/>
          <w:b/>
          <w:sz w:val="28"/>
          <w:szCs w:val="32"/>
        </w:rPr>
        <w:t xml:space="preserve"> prosimy o wysłanie maila zwrotnego z tekstem: </w:t>
      </w:r>
    </w:p>
    <w:p w:rsidR="00CB5C30" w:rsidRDefault="00CB5C30" w:rsidP="002F3EE2">
      <w:pPr>
        <w:ind w:firstLine="708"/>
        <w:jc w:val="center"/>
        <w:rPr>
          <w:rFonts w:ascii="Arial" w:hAnsi="Arial" w:cs="Arial"/>
          <w:color w:val="222222"/>
          <w:sz w:val="32"/>
          <w:szCs w:val="32"/>
          <w:shd w:val="clear" w:color="auto" w:fill="FFFFFF"/>
        </w:rPr>
      </w:pPr>
      <w:r w:rsidRPr="00CF0186">
        <w:rPr>
          <w:rFonts w:ascii="Arial" w:hAnsi="Arial" w:cs="Arial"/>
          <w:color w:val="222222"/>
          <w:sz w:val="32"/>
          <w:szCs w:val="32"/>
          <w:shd w:val="clear" w:color="auto" w:fill="FFFFFF"/>
        </w:rPr>
        <w:t>"Wyrażam zgodę na zapisy wynikające z załączonej klauzuli RODO"</w:t>
      </w:r>
    </w:p>
    <w:p w:rsidR="002F3EE2" w:rsidRPr="00CF0186" w:rsidRDefault="002F3EE2" w:rsidP="002F3EE2">
      <w:pPr>
        <w:ind w:firstLine="708"/>
        <w:jc w:val="center"/>
        <w:rPr>
          <w:rFonts w:ascii="Arial" w:hAnsi="Arial" w:cs="Arial"/>
          <w:color w:val="222222"/>
          <w:sz w:val="32"/>
          <w:szCs w:val="32"/>
          <w:shd w:val="clear" w:color="auto" w:fill="FFFFFF"/>
        </w:rPr>
      </w:pPr>
    </w:p>
    <w:p w:rsidR="000B1980" w:rsidRDefault="009C060F" w:rsidP="00CB5C30">
      <w:pPr>
        <w:rPr>
          <w:rFonts w:asciiTheme="minorHAnsi" w:hAnsiTheme="minorHAnsi" w:cs="Arial"/>
          <w:color w:val="222222"/>
          <w:sz w:val="20"/>
          <w:shd w:val="clear" w:color="auto" w:fill="FFFFFF"/>
        </w:rPr>
      </w:pPr>
      <w:r w:rsidRPr="002F3EE2">
        <w:rPr>
          <w:rFonts w:asciiTheme="minorHAnsi" w:hAnsiTheme="minorHAnsi" w:cs="Arial"/>
          <w:color w:val="222222"/>
          <w:sz w:val="20"/>
          <w:shd w:val="clear" w:color="auto" w:fill="FFFFFF"/>
        </w:rPr>
        <w:t xml:space="preserve">lub wydrukowanie zgody, podpisanie i odesłanie </w:t>
      </w:r>
      <w:proofErr w:type="spellStart"/>
      <w:r w:rsidRPr="002F3EE2">
        <w:rPr>
          <w:rFonts w:asciiTheme="minorHAnsi" w:hAnsiTheme="minorHAnsi" w:cs="Arial"/>
          <w:color w:val="222222"/>
          <w:sz w:val="20"/>
          <w:shd w:val="clear" w:color="auto" w:fill="FFFFFF"/>
        </w:rPr>
        <w:t>skanu</w:t>
      </w:r>
      <w:proofErr w:type="spellEnd"/>
      <w:r w:rsidRPr="002F3EE2">
        <w:rPr>
          <w:rFonts w:asciiTheme="minorHAnsi" w:hAnsiTheme="minorHAnsi" w:cs="Arial"/>
          <w:color w:val="222222"/>
          <w:sz w:val="20"/>
          <w:shd w:val="clear" w:color="auto" w:fill="FFFFFF"/>
        </w:rPr>
        <w:t xml:space="preserve"> na maila zwrotnego lub pocztą na adres:</w:t>
      </w:r>
      <w:r w:rsidRPr="002F3EE2">
        <w:rPr>
          <w:rFonts w:asciiTheme="minorHAnsi" w:hAnsiTheme="minorHAnsi"/>
          <w:sz w:val="20"/>
        </w:rPr>
        <w:t xml:space="preserve"> Rybacka </w:t>
      </w:r>
      <w:r w:rsidRPr="002F3EE2">
        <w:rPr>
          <w:rFonts w:asciiTheme="minorHAnsi" w:hAnsiTheme="minorHAnsi" w:cs="Arial"/>
          <w:color w:val="222222"/>
          <w:sz w:val="20"/>
          <w:shd w:val="clear" w:color="auto" w:fill="FFFFFF"/>
        </w:rPr>
        <w:t xml:space="preserve">Lokalna Grupa Działania „Opolszczyzna” z siedzibą w </w:t>
      </w:r>
      <w:proofErr w:type="spellStart"/>
      <w:r w:rsidRPr="002F3EE2">
        <w:rPr>
          <w:rFonts w:asciiTheme="minorHAnsi" w:hAnsiTheme="minorHAnsi" w:cs="Arial"/>
          <w:color w:val="222222"/>
          <w:sz w:val="20"/>
          <w:shd w:val="clear" w:color="auto" w:fill="FFFFFF"/>
        </w:rPr>
        <w:t>Poliwoda</w:t>
      </w:r>
      <w:proofErr w:type="spellEnd"/>
      <w:r w:rsidRPr="002F3EE2">
        <w:rPr>
          <w:rFonts w:asciiTheme="minorHAnsi" w:hAnsiTheme="minorHAnsi" w:cs="Arial"/>
          <w:color w:val="222222"/>
          <w:sz w:val="20"/>
          <w:shd w:val="clear" w:color="auto" w:fill="FFFFFF"/>
        </w:rPr>
        <w:t xml:space="preserve"> 18, 46-043 Ozimek</w:t>
      </w:r>
    </w:p>
    <w:p w:rsidR="002F3EE2" w:rsidRPr="002F3EE2" w:rsidRDefault="002F3EE2" w:rsidP="00CB5C30">
      <w:pPr>
        <w:rPr>
          <w:rFonts w:asciiTheme="minorHAnsi" w:hAnsiTheme="minorHAnsi" w:cs="Arial"/>
          <w:color w:val="222222"/>
          <w:sz w:val="20"/>
          <w:shd w:val="clear" w:color="auto" w:fill="FFFFFF"/>
        </w:rPr>
      </w:pPr>
    </w:p>
    <w:p w:rsidR="000B1980" w:rsidRPr="002F3EE2" w:rsidRDefault="000B1980" w:rsidP="00CB5C30">
      <w:pPr>
        <w:rPr>
          <w:rFonts w:ascii="Arial" w:hAnsi="Arial" w:cs="Arial"/>
          <w:color w:val="222222"/>
          <w:sz w:val="20"/>
          <w:shd w:val="clear" w:color="auto" w:fill="FFFFFF"/>
        </w:rPr>
      </w:pPr>
    </w:p>
    <w:p w:rsidR="00CF0186" w:rsidRPr="002F3EE2" w:rsidRDefault="006B2E13" w:rsidP="006B2E13">
      <w:pPr>
        <w:ind w:firstLine="708"/>
        <w:rPr>
          <w:rFonts w:asciiTheme="majorHAnsi" w:hAnsiTheme="majorHAnsi"/>
          <w:color w:val="943634" w:themeColor="accent2" w:themeShade="BF"/>
        </w:rPr>
      </w:pPr>
      <w:r w:rsidRPr="002F3EE2">
        <w:rPr>
          <w:rFonts w:asciiTheme="majorHAnsi" w:hAnsiTheme="majorHAnsi"/>
          <w:color w:val="943634" w:themeColor="accent2" w:themeShade="BF"/>
        </w:rPr>
        <w:t>Zachęcamy do zapoznania się z opracowanymi dokumentami dot. certyfikacji i zaopiniowania ich oraz do śledzenia przebiegu projektu n</w:t>
      </w:r>
      <w:r w:rsidR="002F3EE2">
        <w:rPr>
          <w:rFonts w:asciiTheme="majorHAnsi" w:hAnsiTheme="majorHAnsi"/>
          <w:color w:val="943634" w:themeColor="accent2" w:themeShade="BF"/>
        </w:rPr>
        <w:t xml:space="preserve">a stronach RLGD „Opolszczyzna” – </w:t>
      </w:r>
      <w:hyperlink r:id="rId7" w:history="1">
        <w:r w:rsidR="002F3EE2" w:rsidRPr="002F3EE2">
          <w:rPr>
            <w:rStyle w:val="Hipercze"/>
            <w:rFonts w:asciiTheme="majorHAnsi" w:hAnsiTheme="majorHAnsi"/>
          </w:rPr>
          <w:t>http://www.lgropolszczyzna.pl</w:t>
        </w:r>
      </w:hyperlink>
    </w:p>
    <w:p w:rsidR="006B2E13" w:rsidRDefault="006B2E13" w:rsidP="00CB5C30">
      <w:pPr>
        <w:rPr>
          <w:rFonts w:asciiTheme="majorHAnsi" w:hAnsiTheme="majorHAnsi"/>
          <w:b/>
        </w:rPr>
      </w:pPr>
    </w:p>
    <w:p w:rsidR="00CB5C30" w:rsidRPr="006B2E13" w:rsidRDefault="00CF0186" w:rsidP="00CB5C30">
      <w:pPr>
        <w:rPr>
          <w:rFonts w:asciiTheme="majorHAnsi" w:hAnsiTheme="majorHAnsi"/>
          <w:sz w:val="32"/>
        </w:rPr>
      </w:pPr>
      <w:r w:rsidRPr="006B2E13">
        <w:rPr>
          <w:rFonts w:asciiTheme="majorHAnsi" w:hAnsiTheme="majorHAnsi"/>
          <w:sz w:val="32"/>
        </w:rPr>
        <w:t>Pełna treść zg</w:t>
      </w:r>
      <w:r w:rsidR="006B2E13">
        <w:rPr>
          <w:rFonts w:asciiTheme="majorHAnsi" w:hAnsiTheme="majorHAnsi"/>
          <w:sz w:val="32"/>
        </w:rPr>
        <w:t>o</w:t>
      </w:r>
      <w:r w:rsidRPr="006B2E13">
        <w:rPr>
          <w:rFonts w:asciiTheme="majorHAnsi" w:hAnsiTheme="majorHAnsi"/>
          <w:sz w:val="32"/>
        </w:rPr>
        <w:t>d</w:t>
      </w:r>
      <w:r w:rsidR="006B2E13">
        <w:rPr>
          <w:rFonts w:asciiTheme="majorHAnsi" w:hAnsiTheme="majorHAnsi"/>
          <w:sz w:val="32"/>
        </w:rPr>
        <w:t>y</w:t>
      </w:r>
      <w:r w:rsidRPr="006B2E13">
        <w:rPr>
          <w:rFonts w:asciiTheme="majorHAnsi" w:hAnsiTheme="majorHAnsi"/>
          <w:sz w:val="32"/>
        </w:rPr>
        <w:t xml:space="preserve"> umożliwiając</w:t>
      </w:r>
      <w:r w:rsidR="006B2E13">
        <w:rPr>
          <w:rFonts w:asciiTheme="majorHAnsi" w:hAnsiTheme="majorHAnsi"/>
          <w:sz w:val="32"/>
        </w:rPr>
        <w:t>ej</w:t>
      </w:r>
      <w:r w:rsidRPr="006B2E13">
        <w:rPr>
          <w:rFonts w:asciiTheme="majorHAnsi" w:hAnsiTheme="majorHAnsi"/>
          <w:sz w:val="32"/>
        </w:rPr>
        <w:t xml:space="preserve"> nam wprowadzenie Państwa działań do bazy </w:t>
      </w:r>
      <w:proofErr w:type="spellStart"/>
      <w:r w:rsidRPr="006B2E13">
        <w:rPr>
          <w:rFonts w:asciiTheme="majorHAnsi" w:hAnsiTheme="majorHAnsi"/>
          <w:sz w:val="32"/>
        </w:rPr>
        <w:t>on-line</w:t>
      </w:r>
      <w:proofErr w:type="spellEnd"/>
      <w:r w:rsidRPr="006B2E13">
        <w:rPr>
          <w:rFonts w:asciiTheme="majorHAnsi" w:hAnsiTheme="majorHAnsi"/>
          <w:sz w:val="32"/>
        </w:rPr>
        <w:t>.</w:t>
      </w:r>
    </w:p>
    <w:p w:rsidR="00CF0186" w:rsidRPr="00CF0186" w:rsidRDefault="00CF0186" w:rsidP="00CF0186">
      <w:pPr>
        <w:pStyle w:val="Akapitzlist"/>
        <w:rPr>
          <w:rFonts w:asciiTheme="majorHAnsi" w:hAnsiTheme="majorHAnsi"/>
        </w:rPr>
      </w:pPr>
    </w:p>
    <w:p w:rsidR="00CF0186" w:rsidRPr="00CF0186" w:rsidRDefault="00CF0186" w:rsidP="00CF0186">
      <w:pPr>
        <w:pStyle w:val="Akapitzlist"/>
        <w:rPr>
          <w:rFonts w:asciiTheme="majorHAnsi" w:hAnsiTheme="majorHAnsi"/>
        </w:rPr>
      </w:pPr>
      <w:r w:rsidRPr="00CF0186">
        <w:rPr>
          <w:rFonts w:asciiTheme="majorHAnsi" w:hAnsiTheme="majorHAnsi"/>
        </w:rPr>
        <w:t>Zgodnie z art. 13 ust. 1 i ust. 2 ogólnego rozporządzenia o ochronie danych osobowych z dnia 27 kwietnia 2016 r. (</w:t>
      </w:r>
      <w:proofErr w:type="spellStart"/>
      <w:r w:rsidRPr="00CF0186">
        <w:rPr>
          <w:rFonts w:asciiTheme="majorHAnsi" w:hAnsiTheme="majorHAnsi"/>
        </w:rPr>
        <w:t>Dz.Urz</w:t>
      </w:r>
      <w:proofErr w:type="spellEnd"/>
      <w:r w:rsidRPr="00CF0186">
        <w:rPr>
          <w:rFonts w:asciiTheme="majorHAnsi" w:hAnsiTheme="majorHAnsi"/>
        </w:rPr>
        <w:t>. L 119/1, 4/05/2016) informuję, iż:</w:t>
      </w:r>
    </w:p>
    <w:p w:rsidR="00CF0186" w:rsidRPr="00CF0186" w:rsidRDefault="00CF0186" w:rsidP="00CF0186">
      <w:pPr>
        <w:pStyle w:val="Akapitzlist"/>
        <w:rPr>
          <w:rFonts w:asciiTheme="majorHAnsi" w:hAnsiTheme="majorHAnsi"/>
        </w:rPr>
      </w:pPr>
      <w:r w:rsidRPr="00CF0186">
        <w:rPr>
          <w:rFonts w:asciiTheme="majorHAnsi" w:hAnsiTheme="majorHAnsi"/>
        </w:rPr>
        <w:t xml:space="preserve">1) administratorem Pani/Pana danych osobowych jest Rybacka </w:t>
      </w:r>
      <w:r w:rsidR="009C060F">
        <w:rPr>
          <w:rFonts w:asciiTheme="majorHAnsi" w:hAnsiTheme="majorHAnsi"/>
        </w:rPr>
        <w:t>Lokalna G</w:t>
      </w:r>
      <w:r w:rsidRPr="00CF0186">
        <w:rPr>
          <w:rFonts w:asciiTheme="majorHAnsi" w:hAnsiTheme="majorHAnsi"/>
        </w:rPr>
        <w:t xml:space="preserve">rupa Działania „Opolszczyzna” z siedzibą w </w:t>
      </w:r>
      <w:proofErr w:type="spellStart"/>
      <w:r w:rsidRPr="00CF0186">
        <w:rPr>
          <w:rFonts w:asciiTheme="majorHAnsi" w:hAnsiTheme="majorHAnsi"/>
        </w:rPr>
        <w:t>Poliwoda</w:t>
      </w:r>
      <w:proofErr w:type="spellEnd"/>
      <w:r w:rsidRPr="00CF0186">
        <w:rPr>
          <w:rFonts w:asciiTheme="majorHAnsi" w:hAnsiTheme="majorHAnsi"/>
        </w:rPr>
        <w:t xml:space="preserve"> 18, 46-043 Ozimek;</w:t>
      </w:r>
    </w:p>
    <w:p w:rsidR="00CF0186" w:rsidRPr="00CF0186" w:rsidRDefault="00CF0186" w:rsidP="00CF0186">
      <w:pPr>
        <w:pStyle w:val="Akapitzlist"/>
        <w:rPr>
          <w:rFonts w:asciiTheme="majorHAnsi" w:hAnsiTheme="majorHAnsi"/>
        </w:rPr>
      </w:pPr>
      <w:r w:rsidRPr="00CF0186">
        <w:rPr>
          <w:rFonts w:asciiTheme="majorHAnsi" w:hAnsiTheme="majorHAnsi"/>
        </w:rPr>
        <w:t>2) inspektorem ochrony danych w Rybacka Lokalna grupa Działania „Opolszczyzna” jest Pan/Pani Dawid Gaweł, iod@lgropolszczyzna.pl;</w:t>
      </w:r>
    </w:p>
    <w:p w:rsidR="00CF0186" w:rsidRPr="00CF0186" w:rsidRDefault="00CF0186" w:rsidP="00CF0186">
      <w:pPr>
        <w:pStyle w:val="Akapitzlist"/>
        <w:rPr>
          <w:rFonts w:asciiTheme="majorHAnsi" w:hAnsiTheme="majorHAnsi"/>
        </w:rPr>
      </w:pPr>
      <w:r w:rsidRPr="00CF0186">
        <w:rPr>
          <w:rFonts w:asciiTheme="majorHAnsi" w:hAnsiTheme="majorHAnsi"/>
        </w:rPr>
        <w:t xml:space="preserve">3) Pani/Pana dane osobowe przetwarzane będą w celu dokumentowania realizacji operacji: „Opracowanie systemu certyfikacji, identyfikacji wizualnej oraz bazy produktów, usług i wydarzeń dla znaku jakości obszaru LGD "Kraina Dinozaurów" (w ramach Programu Rozwoju Obszarów Wiejskich na lata 2014-2020, </w:t>
      </w:r>
      <w:proofErr w:type="spellStart"/>
      <w:r w:rsidRPr="00CF0186">
        <w:rPr>
          <w:rFonts w:asciiTheme="majorHAnsi" w:hAnsiTheme="majorHAnsi"/>
        </w:rPr>
        <w:t>poddziałanie</w:t>
      </w:r>
      <w:proofErr w:type="spellEnd"/>
      <w:r w:rsidRPr="00CF0186">
        <w:rPr>
          <w:rFonts w:asciiTheme="majorHAnsi" w:hAnsiTheme="majorHAnsi"/>
        </w:rPr>
        <w:t xml:space="preserve"> 19.2, złożonego za pośrednictwem LGD „Kraina Dinozaurów”; numer umowy: 00232-6935-UM0810477/17 z dn. 29.03.201) na podstawie art. 6 ust 1 pkt a/b/c/d/e Ustawy o ochronie danych osobowych z dn. 29 sierpnia 2017 r.</w:t>
      </w:r>
    </w:p>
    <w:p w:rsidR="00CF0186" w:rsidRPr="00CF0186" w:rsidRDefault="00CF0186" w:rsidP="00CF0186">
      <w:pPr>
        <w:pStyle w:val="Akapitzlist"/>
        <w:rPr>
          <w:rFonts w:asciiTheme="majorHAnsi" w:hAnsiTheme="majorHAnsi"/>
        </w:rPr>
      </w:pPr>
      <w:r w:rsidRPr="00CF0186">
        <w:rPr>
          <w:rFonts w:asciiTheme="majorHAnsi" w:hAnsiTheme="majorHAnsi"/>
        </w:rPr>
        <w:t>4) odbiorcą Pani/Pana danych osobowych będą: uczestnicy działań ww. operacji, odwiedzający stronę internetową lgropolszczyzna.pl oraz strony internetowe gmin obszaru należącego do Rybacka Lokalna grupa Działania „Opolszczyzna” oraz do Lokalnej Grupy Działania „Kraina Dinozaurów”, internauci odwiedzający ww. strony internetowe, strony internetowe, na których nastąpi powielenie informacji,  odwiedzający profile Rybacka Lokalna grupa Działania „Opolszczyzna”  oraz do Lokalnej Grupy Działania „Kraina Dinozaurów”,  w mediach społecznościowych; urzędnicy Urzędu Marszałkowskiego Województwa Opolskiego, pracownicy oraz członkowie organów Rybacka Lokalna grupa Działania „Opolszczyzna” .</w:t>
      </w:r>
    </w:p>
    <w:p w:rsidR="00CF0186" w:rsidRPr="00CF0186" w:rsidRDefault="00CF0186" w:rsidP="00CF0186">
      <w:pPr>
        <w:pStyle w:val="Akapitzlist"/>
        <w:rPr>
          <w:rFonts w:asciiTheme="majorHAnsi" w:hAnsiTheme="majorHAnsi"/>
        </w:rPr>
      </w:pPr>
      <w:r w:rsidRPr="00CF0186">
        <w:rPr>
          <w:rFonts w:asciiTheme="majorHAnsi" w:hAnsiTheme="majorHAnsi"/>
        </w:rPr>
        <w:t>5) Pani/Pana dane osobowe będą przekazywane do państwa trzeciego/organizacji międzynarodowej na podstawie: nie będą.</w:t>
      </w:r>
    </w:p>
    <w:p w:rsidR="00CF0186" w:rsidRPr="00CF0186" w:rsidRDefault="00CF0186" w:rsidP="00CF0186">
      <w:pPr>
        <w:pStyle w:val="Akapitzlist"/>
        <w:rPr>
          <w:rFonts w:asciiTheme="majorHAnsi" w:hAnsiTheme="majorHAnsi"/>
        </w:rPr>
      </w:pPr>
      <w:r w:rsidRPr="00CF0186">
        <w:rPr>
          <w:rFonts w:asciiTheme="majorHAnsi" w:hAnsiTheme="majorHAnsi"/>
        </w:rPr>
        <w:t>6) Pani/Pana dane osobowe będą przechowywane przez okres 5 lat od dokonania ostatniej płatności z Agencji restrukturyzacji i Modernizacji Rolnictwa w ramach ww. operacji.</w:t>
      </w:r>
    </w:p>
    <w:p w:rsidR="00CF0186" w:rsidRPr="00CF0186" w:rsidRDefault="00CF0186" w:rsidP="00CF0186">
      <w:pPr>
        <w:pStyle w:val="Akapitzlist"/>
        <w:rPr>
          <w:rFonts w:asciiTheme="majorHAnsi" w:hAnsiTheme="majorHAnsi"/>
        </w:rPr>
      </w:pPr>
      <w:r w:rsidRPr="00CF0186">
        <w:rPr>
          <w:rFonts w:asciiTheme="majorHAnsi" w:hAnsiTheme="majorHAnsi"/>
        </w:rPr>
        <w:t>7) posiada Pani/Pan prawo dostępu do treści swoich danych oraz prawo ich sprostowania, usunięcia, ograniczenia przetwarzania, prawo do przenoszenia danych, prawo wniesienia sprzeciwu, prawo do cofnięcia zgody w dowolnym momencie bez wpływu na zgodność z prawem przetwarzania (jeżeli przetwarzanie odbywa się na podstawie zgody), którego dokonano na podstawie zgody przed jej cofnięciem;</w:t>
      </w:r>
    </w:p>
    <w:p w:rsidR="00CF0186" w:rsidRPr="00CF0186" w:rsidRDefault="00CF0186" w:rsidP="00CF0186">
      <w:pPr>
        <w:pStyle w:val="Akapitzlist"/>
        <w:rPr>
          <w:rFonts w:asciiTheme="majorHAnsi" w:hAnsiTheme="majorHAnsi"/>
        </w:rPr>
      </w:pPr>
      <w:r w:rsidRPr="00CF0186">
        <w:rPr>
          <w:rFonts w:asciiTheme="majorHAnsi" w:hAnsiTheme="majorHAnsi"/>
        </w:rPr>
        <w:lastRenderedPageBreak/>
        <w:t>8) ma Pani/Pan prawo wniesienia skargi do GIODO, gdy uzna Pani/Pan, iż przetwarzanie danych osobowych Pani/Pana dotyczących narusza przepisy ogólnego rozporządzenia o ochronie danych osobowych z dnia 27 kwietnia 2016 r.;</w:t>
      </w:r>
    </w:p>
    <w:p w:rsidR="00CF0186" w:rsidRPr="00CF0186" w:rsidRDefault="00CF0186" w:rsidP="00CF0186">
      <w:pPr>
        <w:pStyle w:val="Akapitzlist"/>
        <w:rPr>
          <w:rFonts w:asciiTheme="majorHAnsi" w:hAnsiTheme="majorHAnsi"/>
        </w:rPr>
      </w:pPr>
      <w:r w:rsidRPr="00CF0186">
        <w:rPr>
          <w:rFonts w:asciiTheme="majorHAnsi" w:hAnsiTheme="majorHAnsi"/>
        </w:rPr>
        <w:t xml:space="preserve">9) podanie przez Pana/Panią danych osobowych jest wymogiem warunkiem umownym. Jest Pani/Pan zobowiązana/y do ich podania, a konsekwencją niepodania danych osobowych będzie nie ujęcie Pani/Pana w działaniach przewidzianych ww. operacją. </w:t>
      </w:r>
    </w:p>
    <w:p w:rsidR="00CF0186" w:rsidRPr="00CF0186" w:rsidRDefault="00CF0186" w:rsidP="00CF0186">
      <w:pPr>
        <w:pStyle w:val="Akapitzlist"/>
        <w:rPr>
          <w:rFonts w:asciiTheme="majorHAnsi" w:hAnsiTheme="majorHAnsi"/>
        </w:rPr>
      </w:pPr>
      <w:r w:rsidRPr="00CF0186">
        <w:rPr>
          <w:rFonts w:asciiTheme="majorHAnsi" w:hAnsiTheme="majorHAnsi"/>
        </w:rPr>
        <w:t>10) Pani/Pana dane będą przetwarzane w sposób zautomatyzowany, w tym również w formie profilowania. Zautomatyzowane podejmowanie decyzji będzie odbywało się na zasadach zbierania danych z legalnych źródeł w zakresie, w jakim wymaga tego realizacja ww. operacji. Są to dane ogólnie dostępne.</w:t>
      </w:r>
    </w:p>
    <w:p w:rsidR="00CF0186" w:rsidRPr="00CF0186" w:rsidRDefault="00CF0186" w:rsidP="00CF0186">
      <w:pPr>
        <w:pStyle w:val="Akapitzlist"/>
        <w:rPr>
          <w:rFonts w:asciiTheme="majorHAnsi" w:hAnsiTheme="majorHAnsi"/>
        </w:rPr>
      </w:pPr>
      <w:r w:rsidRPr="00CF0186">
        <w:rPr>
          <w:rFonts w:asciiTheme="majorHAnsi" w:hAnsiTheme="majorHAnsi"/>
        </w:rPr>
        <w:t>11) Podanie danych jest dobrowolne. Podstawą przetwarzania danych jest moja zgoda.</w:t>
      </w:r>
    </w:p>
    <w:p w:rsidR="00CF0186" w:rsidRDefault="00CF0186" w:rsidP="0080614A">
      <w:pPr>
        <w:pStyle w:val="Akapitzlist"/>
        <w:rPr>
          <w:rFonts w:asciiTheme="majorHAnsi" w:hAnsiTheme="majorHAnsi"/>
        </w:rPr>
      </w:pPr>
    </w:p>
    <w:p w:rsidR="00B30DD8" w:rsidRDefault="00B30DD8" w:rsidP="0080614A">
      <w:pPr>
        <w:pStyle w:val="Akapitzlist"/>
        <w:rPr>
          <w:rFonts w:asciiTheme="majorHAnsi" w:hAnsiTheme="majorHAnsi"/>
        </w:rPr>
      </w:pPr>
    </w:p>
    <w:p w:rsidR="00B30DD8" w:rsidRDefault="00B30DD8" w:rsidP="0080614A">
      <w:pPr>
        <w:pStyle w:val="Akapitzlist"/>
        <w:rPr>
          <w:rFonts w:asciiTheme="majorHAnsi" w:hAnsiTheme="majorHAnsi"/>
        </w:rPr>
      </w:pPr>
    </w:p>
    <w:p w:rsidR="00B30DD8" w:rsidRPr="0080614A" w:rsidRDefault="00B30DD8" w:rsidP="0080614A">
      <w:pPr>
        <w:pStyle w:val="Akapitzlist"/>
        <w:rPr>
          <w:rFonts w:asciiTheme="majorHAnsi" w:hAnsiTheme="majorHAnsi"/>
        </w:rPr>
      </w:pPr>
    </w:p>
    <w:p w:rsidR="0080614A" w:rsidRDefault="0080614A" w:rsidP="0080614A">
      <w:pPr>
        <w:rPr>
          <w:rFonts w:asciiTheme="majorHAnsi" w:hAnsiTheme="majorHAnsi"/>
        </w:rPr>
      </w:pPr>
    </w:p>
    <w:p w:rsidR="00B30DD8" w:rsidRDefault="00B30DD8" w:rsidP="0080614A">
      <w:pPr>
        <w:rPr>
          <w:rFonts w:asciiTheme="majorHAnsi" w:hAnsiTheme="majorHAnsi"/>
        </w:rPr>
      </w:pPr>
      <w:r>
        <w:rPr>
          <w:rFonts w:asciiTheme="majorHAnsi" w:hAnsiTheme="majorHAnsi"/>
        </w:rPr>
        <w:t>………………………………………….</w:t>
      </w:r>
    </w:p>
    <w:p w:rsidR="00B30DD8" w:rsidRPr="00B30DD8" w:rsidRDefault="00B30DD8" w:rsidP="0080614A">
      <w:pPr>
        <w:rPr>
          <w:rFonts w:asciiTheme="majorHAnsi" w:hAnsiTheme="majorHAnsi"/>
          <w:sz w:val="18"/>
        </w:rPr>
      </w:pPr>
      <w:r w:rsidRPr="00B30DD8">
        <w:rPr>
          <w:rFonts w:asciiTheme="majorHAnsi" w:hAnsiTheme="majorHAnsi"/>
          <w:sz w:val="18"/>
        </w:rPr>
        <w:t>podpis  i data</w:t>
      </w:r>
    </w:p>
    <w:sectPr w:rsidR="00B30DD8" w:rsidRPr="00B30DD8" w:rsidSect="005B4EC2">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C42" w:rsidRDefault="00682C42" w:rsidP="006B2E13">
      <w:r>
        <w:separator/>
      </w:r>
    </w:p>
  </w:endnote>
  <w:endnote w:type="continuationSeparator" w:id="0">
    <w:p w:rsidR="00682C42" w:rsidRDefault="00682C42" w:rsidP="006B2E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E13" w:rsidRDefault="006B2E13">
    <w:pPr>
      <w:pStyle w:val="Stopka"/>
    </w:pPr>
    <w:r w:rsidRPr="006B2E13">
      <w:rPr>
        <w:noProof/>
        <w:lang w:eastAsia="pl-PL"/>
      </w:rPr>
      <w:drawing>
        <wp:inline distT="0" distB="0" distL="0" distR="0">
          <wp:extent cx="5760720" cy="935826"/>
          <wp:effectExtent l="19050" t="0" r="0" b="0"/>
          <wp:docPr id="1" name="Obraz 1" descr="pasek logo  i slogan Ryby i Dino kopiuj.jpg"/>
          <wp:cNvGraphicFramePr/>
          <a:graphic xmlns:a="http://schemas.openxmlformats.org/drawingml/2006/main">
            <a:graphicData uri="http://schemas.openxmlformats.org/drawingml/2006/picture">
              <pic:pic xmlns:pic="http://schemas.openxmlformats.org/drawingml/2006/picture">
                <pic:nvPicPr>
                  <pic:cNvPr id="3" name="Obraz 2" descr="pasek logo  i slogan Ryby i Dino kopiuj.jpg"/>
                  <pic:cNvPicPr>
                    <a:picLocks noChangeAspect="1"/>
                  </pic:cNvPicPr>
                </pic:nvPicPr>
                <pic:blipFill>
                  <a:blip r:embed="rId1" cstate="print"/>
                  <a:stretch>
                    <a:fillRect/>
                  </a:stretch>
                </pic:blipFill>
                <pic:spPr>
                  <a:xfrm>
                    <a:off x="0" y="0"/>
                    <a:ext cx="5760720" cy="935826"/>
                  </a:xfrm>
                  <a:prstGeom prst="rect">
                    <a:avLst/>
                  </a:prstGeom>
                </pic:spPr>
              </pic:pic>
            </a:graphicData>
          </a:graphic>
        </wp:inline>
      </w:drawing>
    </w:r>
  </w:p>
  <w:p w:rsidR="006B2E13" w:rsidRDefault="006B2E1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C42" w:rsidRDefault="00682C42" w:rsidP="006B2E13">
      <w:r>
        <w:separator/>
      </w:r>
    </w:p>
  </w:footnote>
  <w:footnote w:type="continuationSeparator" w:id="0">
    <w:p w:rsidR="00682C42" w:rsidRDefault="00682C42" w:rsidP="006B2E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E13" w:rsidRDefault="006B2E13">
    <w:pPr>
      <w:pStyle w:val="Nagwek"/>
    </w:pPr>
    <w:r w:rsidRPr="006B2E13">
      <w:rPr>
        <w:noProof/>
        <w:lang w:eastAsia="pl-PL"/>
      </w:rPr>
      <w:drawing>
        <wp:inline distT="0" distB="0" distL="0" distR="0">
          <wp:extent cx="2332506" cy="411911"/>
          <wp:effectExtent l="19050" t="0" r="0" b="0"/>
          <wp:docPr id="3" name="Obraz 3" descr="LGR.png"/>
          <wp:cNvGraphicFramePr/>
          <a:graphic xmlns:a="http://schemas.openxmlformats.org/drawingml/2006/main">
            <a:graphicData uri="http://schemas.openxmlformats.org/drawingml/2006/picture">
              <pic:pic xmlns:pic="http://schemas.openxmlformats.org/drawingml/2006/picture">
                <pic:nvPicPr>
                  <pic:cNvPr id="5" name="Obraz 4" descr="LGR.png"/>
                  <pic:cNvPicPr>
                    <a:picLocks noChangeAspect="1"/>
                  </pic:cNvPicPr>
                </pic:nvPicPr>
                <pic:blipFill>
                  <a:blip r:embed="rId1" cstate="print"/>
                  <a:stretch>
                    <a:fillRect/>
                  </a:stretch>
                </pic:blipFill>
                <pic:spPr>
                  <a:xfrm>
                    <a:off x="0" y="0"/>
                    <a:ext cx="2332506" cy="41191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380817"/>
    <w:multiLevelType w:val="hybridMultilevel"/>
    <w:tmpl w:val="305C8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4029DE"/>
    <w:multiLevelType w:val="hybridMultilevel"/>
    <w:tmpl w:val="D1B49AAE"/>
    <w:lvl w:ilvl="0" w:tplc="8CD2D752">
      <w:start w:val="1"/>
      <w:numFmt w:val="decimal"/>
      <w:lvlText w:val="%1."/>
      <w:lvlJc w:val="left"/>
      <w:pPr>
        <w:tabs>
          <w:tab w:val="num" w:pos="720"/>
        </w:tabs>
        <w:ind w:left="720" w:hanging="360"/>
      </w:pPr>
    </w:lvl>
    <w:lvl w:ilvl="1" w:tplc="1D280EB0" w:tentative="1">
      <w:start w:val="1"/>
      <w:numFmt w:val="decimal"/>
      <w:lvlText w:val="%2."/>
      <w:lvlJc w:val="left"/>
      <w:pPr>
        <w:tabs>
          <w:tab w:val="num" w:pos="1440"/>
        </w:tabs>
        <w:ind w:left="1440" w:hanging="360"/>
      </w:pPr>
    </w:lvl>
    <w:lvl w:ilvl="2" w:tplc="CC2438C4" w:tentative="1">
      <w:start w:val="1"/>
      <w:numFmt w:val="decimal"/>
      <w:lvlText w:val="%3."/>
      <w:lvlJc w:val="left"/>
      <w:pPr>
        <w:tabs>
          <w:tab w:val="num" w:pos="2160"/>
        </w:tabs>
        <w:ind w:left="2160" w:hanging="360"/>
      </w:pPr>
    </w:lvl>
    <w:lvl w:ilvl="3" w:tplc="49F840CA" w:tentative="1">
      <w:start w:val="1"/>
      <w:numFmt w:val="decimal"/>
      <w:lvlText w:val="%4."/>
      <w:lvlJc w:val="left"/>
      <w:pPr>
        <w:tabs>
          <w:tab w:val="num" w:pos="2880"/>
        </w:tabs>
        <w:ind w:left="2880" w:hanging="360"/>
      </w:pPr>
    </w:lvl>
    <w:lvl w:ilvl="4" w:tplc="004A9962" w:tentative="1">
      <w:start w:val="1"/>
      <w:numFmt w:val="decimal"/>
      <w:lvlText w:val="%5."/>
      <w:lvlJc w:val="left"/>
      <w:pPr>
        <w:tabs>
          <w:tab w:val="num" w:pos="3600"/>
        </w:tabs>
        <w:ind w:left="3600" w:hanging="360"/>
      </w:pPr>
    </w:lvl>
    <w:lvl w:ilvl="5" w:tplc="D51AE1E2" w:tentative="1">
      <w:start w:val="1"/>
      <w:numFmt w:val="decimal"/>
      <w:lvlText w:val="%6."/>
      <w:lvlJc w:val="left"/>
      <w:pPr>
        <w:tabs>
          <w:tab w:val="num" w:pos="4320"/>
        </w:tabs>
        <w:ind w:left="4320" w:hanging="360"/>
      </w:pPr>
    </w:lvl>
    <w:lvl w:ilvl="6" w:tplc="5930EFD2" w:tentative="1">
      <w:start w:val="1"/>
      <w:numFmt w:val="decimal"/>
      <w:lvlText w:val="%7."/>
      <w:lvlJc w:val="left"/>
      <w:pPr>
        <w:tabs>
          <w:tab w:val="num" w:pos="5040"/>
        </w:tabs>
        <w:ind w:left="5040" w:hanging="360"/>
      </w:pPr>
    </w:lvl>
    <w:lvl w:ilvl="7" w:tplc="ED94DC70" w:tentative="1">
      <w:start w:val="1"/>
      <w:numFmt w:val="decimal"/>
      <w:lvlText w:val="%8."/>
      <w:lvlJc w:val="left"/>
      <w:pPr>
        <w:tabs>
          <w:tab w:val="num" w:pos="5760"/>
        </w:tabs>
        <w:ind w:left="5760" w:hanging="360"/>
      </w:pPr>
    </w:lvl>
    <w:lvl w:ilvl="8" w:tplc="37EA7DC0" w:tentative="1">
      <w:start w:val="1"/>
      <w:numFmt w:val="decimal"/>
      <w:lvlText w:val="%9."/>
      <w:lvlJc w:val="left"/>
      <w:pPr>
        <w:tabs>
          <w:tab w:val="num" w:pos="6480"/>
        </w:tabs>
        <w:ind w:left="6480" w:hanging="360"/>
      </w:pPr>
    </w:lvl>
  </w:abstractNum>
  <w:abstractNum w:abstractNumId="3">
    <w:nsid w:val="5F97712C"/>
    <w:multiLevelType w:val="hybridMultilevel"/>
    <w:tmpl w:val="C92425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rsids>
    <w:rsidRoot w:val="00CE7156"/>
    <w:rsid w:val="000647F3"/>
    <w:rsid w:val="000B1980"/>
    <w:rsid w:val="00100DEB"/>
    <w:rsid w:val="001061E8"/>
    <w:rsid w:val="002F3EE2"/>
    <w:rsid w:val="003736C8"/>
    <w:rsid w:val="00403367"/>
    <w:rsid w:val="004E55C2"/>
    <w:rsid w:val="00564064"/>
    <w:rsid w:val="00594E9B"/>
    <w:rsid w:val="005B4EC2"/>
    <w:rsid w:val="00682C42"/>
    <w:rsid w:val="006B2E13"/>
    <w:rsid w:val="006B7060"/>
    <w:rsid w:val="0080614A"/>
    <w:rsid w:val="00830392"/>
    <w:rsid w:val="00832154"/>
    <w:rsid w:val="008B27DB"/>
    <w:rsid w:val="009C060F"/>
    <w:rsid w:val="009E1768"/>
    <w:rsid w:val="00B30DD8"/>
    <w:rsid w:val="00CB5C30"/>
    <w:rsid w:val="00CE7156"/>
    <w:rsid w:val="00CF0186"/>
    <w:rsid w:val="00E94CEB"/>
    <w:rsid w:val="00F109AA"/>
    <w:rsid w:val="00F6502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64064"/>
    <w:pPr>
      <w:widowControl w:val="0"/>
      <w:suppressAutoHyphens/>
    </w:pPr>
    <w:rPr>
      <w:kern w:val="1"/>
      <w:sz w:val="24"/>
      <w:szCs w:val="24"/>
      <w:lang w:eastAsia="ar-SA"/>
    </w:rPr>
  </w:style>
  <w:style w:type="paragraph" w:styleId="Nagwek1">
    <w:name w:val="heading 1"/>
    <w:basedOn w:val="Normalny"/>
    <w:next w:val="Normalny"/>
    <w:link w:val="Nagwek1Znak"/>
    <w:qFormat/>
    <w:rsid w:val="00564064"/>
    <w:pPr>
      <w:keepNext/>
      <w:keepLines/>
      <w:spacing w:before="480"/>
      <w:outlineLvl w:val="0"/>
    </w:pPr>
    <w:rPr>
      <w:rFonts w:ascii="Cambria" w:eastAsiaTheme="majorEastAsia" w:hAnsi="Cambria" w:cstheme="majorBidi"/>
      <w:b/>
      <w:bCs/>
      <w:color w:val="365F91"/>
      <w:sz w:val="28"/>
      <w:szCs w:val="28"/>
    </w:rPr>
  </w:style>
  <w:style w:type="paragraph" w:styleId="Nagwek2">
    <w:name w:val="heading 2"/>
    <w:basedOn w:val="Normalny"/>
    <w:next w:val="Normalny"/>
    <w:link w:val="Nagwek2Znak"/>
    <w:qFormat/>
    <w:rsid w:val="00564064"/>
    <w:pPr>
      <w:keepNext/>
      <w:keepLines/>
      <w:spacing w:before="200"/>
      <w:outlineLvl w:val="1"/>
    </w:pPr>
    <w:rPr>
      <w:rFonts w:ascii="Cambria" w:eastAsiaTheme="majorEastAsia" w:hAnsi="Cambria" w:cstheme="majorBidi"/>
      <w:b/>
      <w:bCs/>
      <w:color w:val="4F81BD"/>
      <w:sz w:val="26"/>
      <w:szCs w:val="26"/>
    </w:rPr>
  </w:style>
  <w:style w:type="paragraph" w:styleId="Nagwek3">
    <w:name w:val="heading 3"/>
    <w:basedOn w:val="Normalny"/>
    <w:next w:val="Normalny"/>
    <w:link w:val="Nagwek3Znak"/>
    <w:qFormat/>
    <w:rsid w:val="00564064"/>
    <w:pPr>
      <w:widowControl/>
      <w:suppressAutoHyphens w:val="0"/>
      <w:spacing w:before="280" w:after="280"/>
      <w:outlineLvl w:val="2"/>
    </w:pPr>
    <w:rPr>
      <w:rFonts w:eastAsiaTheme="majorEastAsia" w:cstheme="majorBidi"/>
      <w:b/>
      <w:bCs/>
      <w:sz w:val="27"/>
      <w:szCs w:val="27"/>
    </w:rPr>
  </w:style>
  <w:style w:type="paragraph" w:styleId="Nagwek4">
    <w:name w:val="heading 4"/>
    <w:basedOn w:val="Normalny"/>
    <w:next w:val="Normalny"/>
    <w:link w:val="Nagwek4Znak"/>
    <w:qFormat/>
    <w:rsid w:val="00564064"/>
    <w:pPr>
      <w:keepNext/>
      <w:keepLines/>
      <w:spacing w:before="200"/>
      <w:outlineLvl w:val="3"/>
    </w:pPr>
    <w:rPr>
      <w:rFonts w:ascii="Cambria" w:eastAsiaTheme="majorEastAsia" w:hAnsi="Cambria" w:cstheme="majorBidi"/>
      <w:b/>
      <w:bCs/>
      <w:i/>
      <w:iCs/>
      <w:color w:val="4F81BD"/>
    </w:rPr>
  </w:style>
  <w:style w:type="paragraph" w:styleId="Nagwek5">
    <w:name w:val="heading 5"/>
    <w:basedOn w:val="Normalny"/>
    <w:next w:val="Normalny"/>
    <w:link w:val="Nagwek5Znak"/>
    <w:uiPriority w:val="9"/>
    <w:semiHidden/>
    <w:unhideWhenUsed/>
    <w:qFormat/>
    <w:rsid w:val="00564064"/>
    <w:pPr>
      <w:spacing w:before="240" w:after="60"/>
      <w:outlineLvl w:val="4"/>
    </w:pPr>
    <w:rPr>
      <w:rFonts w:asciiTheme="minorHAnsi" w:eastAsiaTheme="minorEastAsia" w:hAnsiTheme="minorHAnsi" w:cstheme="minorBidi"/>
      <w:b/>
      <w:bCs/>
      <w:i/>
      <w:iCs/>
      <w:sz w:val="26"/>
      <w:szCs w:val="26"/>
    </w:rPr>
  </w:style>
  <w:style w:type="paragraph" w:styleId="Nagwek6">
    <w:name w:val="heading 6"/>
    <w:basedOn w:val="Normalny"/>
    <w:next w:val="Normalny"/>
    <w:link w:val="Nagwek6Znak"/>
    <w:uiPriority w:val="9"/>
    <w:semiHidden/>
    <w:unhideWhenUsed/>
    <w:qFormat/>
    <w:rsid w:val="00564064"/>
    <w:pPr>
      <w:spacing w:before="240" w:after="60"/>
      <w:outlineLvl w:val="5"/>
    </w:pPr>
    <w:rPr>
      <w:rFonts w:asciiTheme="minorHAnsi" w:eastAsiaTheme="minorEastAsia" w:hAnsiTheme="minorHAnsi" w:cstheme="minorBidi"/>
      <w:b/>
      <w:bCs/>
      <w:sz w:val="22"/>
      <w:szCs w:val="22"/>
    </w:rPr>
  </w:style>
  <w:style w:type="paragraph" w:styleId="Nagwek7">
    <w:name w:val="heading 7"/>
    <w:basedOn w:val="Normalny"/>
    <w:next w:val="Normalny"/>
    <w:link w:val="Nagwek7Znak"/>
    <w:uiPriority w:val="9"/>
    <w:semiHidden/>
    <w:unhideWhenUsed/>
    <w:qFormat/>
    <w:rsid w:val="00564064"/>
    <w:pPr>
      <w:spacing w:before="240" w:after="60"/>
      <w:outlineLvl w:val="6"/>
    </w:pPr>
    <w:rPr>
      <w:rFonts w:asciiTheme="minorHAnsi" w:eastAsiaTheme="minorEastAsia" w:hAnsiTheme="minorHAnsi" w:cstheme="minorBidi"/>
    </w:rPr>
  </w:style>
  <w:style w:type="paragraph" w:styleId="Nagwek8">
    <w:name w:val="heading 8"/>
    <w:basedOn w:val="Normalny"/>
    <w:next w:val="Normalny"/>
    <w:link w:val="Nagwek8Znak"/>
    <w:uiPriority w:val="9"/>
    <w:semiHidden/>
    <w:unhideWhenUsed/>
    <w:qFormat/>
    <w:rsid w:val="00564064"/>
    <w:pPr>
      <w:spacing w:before="240" w:after="60"/>
      <w:outlineLvl w:val="7"/>
    </w:pPr>
    <w:rPr>
      <w:rFonts w:asciiTheme="minorHAnsi" w:eastAsiaTheme="minorEastAsia" w:hAnsiTheme="minorHAnsi" w:cstheme="minorBidi"/>
      <w:i/>
      <w:iCs/>
    </w:rPr>
  </w:style>
  <w:style w:type="paragraph" w:styleId="Nagwek9">
    <w:name w:val="heading 9"/>
    <w:basedOn w:val="Normalny"/>
    <w:next w:val="Normalny"/>
    <w:link w:val="Nagwek9Znak"/>
    <w:uiPriority w:val="9"/>
    <w:semiHidden/>
    <w:unhideWhenUsed/>
    <w:qFormat/>
    <w:rsid w:val="00564064"/>
    <w:pPr>
      <w:spacing w:before="240" w:after="60"/>
      <w:outlineLvl w:val="8"/>
    </w:pPr>
    <w:rPr>
      <w:rFonts w:asciiTheme="majorHAnsi" w:eastAsiaTheme="majorEastAsia" w:hAnsiTheme="majorHAnsi" w:cstheme="majorBid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64064"/>
    <w:rPr>
      <w:rFonts w:ascii="Cambria" w:eastAsiaTheme="majorEastAsia" w:hAnsi="Cambria" w:cstheme="majorBidi"/>
      <w:b/>
      <w:bCs/>
      <w:color w:val="365F91"/>
      <w:kern w:val="1"/>
      <w:sz w:val="28"/>
      <w:szCs w:val="28"/>
      <w:lang w:eastAsia="ar-SA"/>
    </w:rPr>
  </w:style>
  <w:style w:type="character" w:customStyle="1" w:styleId="Nagwek2Znak">
    <w:name w:val="Nagłówek 2 Znak"/>
    <w:basedOn w:val="Domylnaczcionkaakapitu"/>
    <w:link w:val="Nagwek2"/>
    <w:rsid w:val="00564064"/>
    <w:rPr>
      <w:rFonts w:ascii="Cambria" w:eastAsiaTheme="majorEastAsia" w:hAnsi="Cambria" w:cstheme="majorBidi"/>
      <w:b/>
      <w:bCs/>
      <w:color w:val="4F81BD"/>
      <w:kern w:val="1"/>
      <w:sz w:val="26"/>
      <w:szCs w:val="26"/>
      <w:lang w:eastAsia="ar-SA"/>
    </w:rPr>
  </w:style>
  <w:style w:type="character" w:customStyle="1" w:styleId="Nagwek3Znak">
    <w:name w:val="Nagłówek 3 Znak"/>
    <w:basedOn w:val="Domylnaczcionkaakapitu"/>
    <w:link w:val="Nagwek3"/>
    <w:rsid w:val="00564064"/>
    <w:rPr>
      <w:rFonts w:eastAsiaTheme="majorEastAsia" w:cstheme="majorBidi"/>
      <w:b/>
      <w:bCs/>
      <w:kern w:val="1"/>
      <w:sz w:val="27"/>
      <w:szCs w:val="27"/>
      <w:lang w:eastAsia="ar-SA"/>
    </w:rPr>
  </w:style>
  <w:style w:type="character" w:customStyle="1" w:styleId="Nagwek4Znak">
    <w:name w:val="Nagłówek 4 Znak"/>
    <w:basedOn w:val="Domylnaczcionkaakapitu"/>
    <w:link w:val="Nagwek4"/>
    <w:rsid w:val="00564064"/>
    <w:rPr>
      <w:rFonts w:ascii="Cambria" w:eastAsiaTheme="majorEastAsia" w:hAnsi="Cambria" w:cstheme="majorBidi"/>
      <w:b/>
      <w:bCs/>
      <w:i/>
      <w:iCs/>
      <w:color w:val="4F81BD"/>
      <w:kern w:val="1"/>
      <w:sz w:val="24"/>
      <w:szCs w:val="24"/>
      <w:lang w:eastAsia="ar-SA"/>
    </w:rPr>
  </w:style>
  <w:style w:type="character" w:customStyle="1" w:styleId="Nagwek5Znak">
    <w:name w:val="Nagłówek 5 Znak"/>
    <w:basedOn w:val="Domylnaczcionkaakapitu"/>
    <w:link w:val="Nagwek5"/>
    <w:uiPriority w:val="9"/>
    <w:semiHidden/>
    <w:rsid w:val="00564064"/>
    <w:rPr>
      <w:rFonts w:asciiTheme="minorHAnsi" w:eastAsiaTheme="minorEastAsia" w:hAnsiTheme="minorHAnsi" w:cstheme="minorBidi"/>
      <w:b/>
      <w:bCs/>
      <w:i/>
      <w:iCs/>
      <w:kern w:val="1"/>
      <w:sz w:val="26"/>
      <w:szCs w:val="26"/>
      <w:lang w:eastAsia="ar-SA"/>
    </w:rPr>
  </w:style>
  <w:style w:type="character" w:customStyle="1" w:styleId="Nagwek6Znak">
    <w:name w:val="Nagłówek 6 Znak"/>
    <w:basedOn w:val="Domylnaczcionkaakapitu"/>
    <w:link w:val="Nagwek6"/>
    <w:uiPriority w:val="9"/>
    <w:semiHidden/>
    <w:rsid w:val="00564064"/>
    <w:rPr>
      <w:rFonts w:asciiTheme="minorHAnsi" w:eastAsiaTheme="minorEastAsia" w:hAnsiTheme="minorHAnsi" w:cstheme="minorBidi"/>
      <w:b/>
      <w:bCs/>
      <w:kern w:val="1"/>
      <w:sz w:val="22"/>
      <w:szCs w:val="22"/>
      <w:lang w:eastAsia="ar-SA"/>
    </w:rPr>
  </w:style>
  <w:style w:type="character" w:customStyle="1" w:styleId="Nagwek7Znak">
    <w:name w:val="Nagłówek 7 Znak"/>
    <w:basedOn w:val="Domylnaczcionkaakapitu"/>
    <w:link w:val="Nagwek7"/>
    <w:uiPriority w:val="9"/>
    <w:semiHidden/>
    <w:rsid w:val="00564064"/>
    <w:rPr>
      <w:rFonts w:asciiTheme="minorHAnsi" w:eastAsiaTheme="minorEastAsia" w:hAnsiTheme="minorHAnsi" w:cstheme="minorBidi"/>
      <w:kern w:val="1"/>
      <w:sz w:val="24"/>
      <w:szCs w:val="24"/>
      <w:lang w:eastAsia="ar-SA"/>
    </w:rPr>
  </w:style>
  <w:style w:type="character" w:customStyle="1" w:styleId="Nagwek8Znak">
    <w:name w:val="Nagłówek 8 Znak"/>
    <w:basedOn w:val="Domylnaczcionkaakapitu"/>
    <w:link w:val="Nagwek8"/>
    <w:uiPriority w:val="9"/>
    <w:semiHidden/>
    <w:rsid w:val="00564064"/>
    <w:rPr>
      <w:rFonts w:asciiTheme="minorHAnsi" w:eastAsiaTheme="minorEastAsia" w:hAnsiTheme="minorHAnsi" w:cstheme="minorBidi"/>
      <w:i/>
      <w:iCs/>
      <w:kern w:val="1"/>
      <w:sz w:val="24"/>
      <w:szCs w:val="24"/>
      <w:lang w:eastAsia="ar-SA"/>
    </w:rPr>
  </w:style>
  <w:style w:type="character" w:customStyle="1" w:styleId="Nagwek9Znak">
    <w:name w:val="Nagłówek 9 Znak"/>
    <w:basedOn w:val="Domylnaczcionkaakapitu"/>
    <w:link w:val="Nagwek9"/>
    <w:uiPriority w:val="9"/>
    <w:semiHidden/>
    <w:rsid w:val="00564064"/>
    <w:rPr>
      <w:rFonts w:asciiTheme="majorHAnsi" w:eastAsiaTheme="majorEastAsia" w:hAnsiTheme="majorHAnsi" w:cstheme="majorBidi"/>
      <w:kern w:val="1"/>
      <w:sz w:val="22"/>
      <w:szCs w:val="22"/>
      <w:lang w:eastAsia="ar-SA"/>
    </w:rPr>
  </w:style>
  <w:style w:type="paragraph" w:styleId="Legenda">
    <w:name w:val="caption"/>
    <w:basedOn w:val="Normalny"/>
    <w:next w:val="Normalny"/>
    <w:uiPriority w:val="35"/>
    <w:semiHidden/>
    <w:unhideWhenUsed/>
    <w:qFormat/>
    <w:rsid w:val="00564064"/>
    <w:rPr>
      <w:b/>
      <w:bCs/>
      <w:sz w:val="20"/>
      <w:szCs w:val="20"/>
    </w:rPr>
  </w:style>
  <w:style w:type="paragraph" w:styleId="Tytu">
    <w:name w:val="Title"/>
    <w:basedOn w:val="Normalny"/>
    <w:next w:val="Normalny"/>
    <w:link w:val="TytuZnak"/>
    <w:uiPriority w:val="10"/>
    <w:qFormat/>
    <w:rsid w:val="00564064"/>
    <w:pPr>
      <w:spacing w:before="240" w:after="60"/>
      <w:jc w:val="center"/>
      <w:outlineLvl w:val="0"/>
    </w:pPr>
    <w:rPr>
      <w:rFonts w:asciiTheme="majorHAnsi" w:eastAsiaTheme="majorEastAsia" w:hAnsiTheme="majorHAnsi" w:cstheme="majorBidi"/>
      <w:b/>
      <w:bCs/>
      <w:kern w:val="28"/>
      <w:sz w:val="32"/>
      <w:szCs w:val="32"/>
    </w:rPr>
  </w:style>
  <w:style w:type="character" w:customStyle="1" w:styleId="TytuZnak">
    <w:name w:val="Tytuł Znak"/>
    <w:basedOn w:val="Domylnaczcionkaakapitu"/>
    <w:link w:val="Tytu"/>
    <w:uiPriority w:val="10"/>
    <w:rsid w:val="00564064"/>
    <w:rPr>
      <w:rFonts w:asciiTheme="majorHAnsi" w:eastAsiaTheme="majorEastAsia" w:hAnsiTheme="majorHAnsi" w:cstheme="majorBidi"/>
      <w:b/>
      <w:bCs/>
      <w:kern w:val="28"/>
      <w:sz w:val="32"/>
      <w:szCs w:val="32"/>
      <w:lang w:eastAsia="ar-SA"/>
    </w:rPr>
  </w:style>
  <w:style w:type="paragraph" w:styleId="Podtytu">
    <w:name w:val="Subtitle"/>
    <w:basedOn w:val="Normalny"/>
    <w:next w:val="Normalny"/>
    <w:link w:val="PodtytuZnak"/>
    <w:uiPriority w:val="11"/>
    <w:qFormat/>
    <w:rsid w:val="00564064"/>
    <w:pPr>
      <w:spacing w:after="60"/>
      <w:jc w:val="center"/>
      <w:outlineLvl w:val="1"/>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564064"/>
    <w:rPr>
      <w:rFonts w:asciiTheme="majorHAnsi" w:eastAsiaTheme="majorEastAsia" w:hAnsiTheme="majorHAnsi" w:cstheme="majorBidi"/>
      <w:kern w:val="1"/>
      <w:sz w:val="24"/>
      <w:szCs w:val="24"/>
      <w:lang w:eastAsia="ar-SA"/>
    </w:rPr>
  </w:style>
  <w:style w:type="character" w:styleId="Pogrubienie">
    <w:name w:val="Strong"/>
    <w:basedOn w:val="Domylnaczcionkaakapitu"/>
    <w:uiPriority w:val="22"/>
    <w:qFormat/>
    <w:rsid w:val="00564064"/>
    <w:rPr>
      <w:b/>
      <w:bCs/>
    </w:rPr>
  </w:style>
  <w:style w:type="character" w:styleId="Uwydatnienie">
    <w:name w:val="Emphasis"/>
    <w:basedOn w:val="Domylnaczcionkaakapitu"/>
    <w:uiPriority w:val="20"/>
    <w:qFormat/>
    <w:rsid w:val="00564064"/>
    <w:rPr>
      <w:i/>
      <w:iCs/>
    </w:rPr>
  </w:style>
  <w:style w:type="paragraph" w:styleId="Bezodstpw">
    <w:name w:val="No Spacing"/>
    <w:link w:val="BezodstpwZnak"/>
    <w:uiPriority w:val="1"/>
    <w:qFormat/>
    <w:rsid w:val="00564064"/>
    <w:pPr>
      <w:widowControl w:val="0"/>
      <w:suppressAutoHyphens/>
    </w:pPr>
    <w:rPr>
      <w:kern w:val="1"/>
      <w:sz w:val="24"/>
      <w:szCs w:val="24"/>
      <w:lang w:eastAsia="ar-SA"/>
    </w:rPr>
  </w:style>
  <w:style w:type="character" w:customStyle="1" w:styleId="BezodstpwZnak">
    <w:name w:val="Bez odstępów Znak"/>
    <w:basedOn w:val="Domylnaczcionkaakapitu"/>
    <w:link w:val="Bezodstpw"/>
    <w:uiPriority w:val="1"/>
    <w:rsid w:val="00564064"/>
    <w:rPr>
      <w:kern w:val="1"/>
      <w:sz w:val="24"/>
      <w:szCs w:val="24"/>
      <w:lang w:eastAsia="ar-SA"/>
    </w:rPr>
  </w:style>
  <w:style w:type="paragraph" w:styleId="Akapitzlist">
    <w:name w:val="List Paragraph"/>
    <w:basedOn w:val="Normalny"/>
    <w:qFormat/>
    <w:rsid w:val="00564064"/>
    <w:pPr>
      <w:widowControl/>
      <w:suppressAutoHyphens w:val="0"/>
      <w:ind w:left="720"/>
    </w:pPr>
  </w:style>
  <w:style w:type="paragraph" w:styleId="Cytat">
    <w:name w:val="Quote"/>
    <w:basedOn w:val="Normalny"/>
    <w:next w:val="Normalny"/>
    <w:link w:val="CytatZnak"/>
    <w:uiPriority w:val="29"/>
    <w:qFormat/>
    <w:rsid w:val="00564064"/>
    <w:rPr>
      <w:i/>
      <w:iCs/>
      <w:color w:val="000000" w:themeColor="text1"/>
    </w:rPr>
  </w:style>
  <w:style w:type="character" w:customStyle="1" w:styleId="CytatZnak">
    <w:name w:val="Cytat Znak"/>
    <w:basedOn w:val="Domylnaczcionkaakapitu"/>
    <w:link w:val="Cytat"/>
    <w:uiPriority w:val="29"/>
    <w:rsid w:val="00564064"/>
    <w:rPr>
      <w:i/>
      <w:iCs/>
      <w:color w:val="000000" w:themeColor="text1"/>
      <w:kern w:val="1"/>
      <w:sz w:val="24"/>
      <w:szCs w:val="24"/>
      <w:lang w:eastAsia="ar-SA"/>
    </w:rPr>
  </w:style>
  <w:style w:type="paragraph" w:styleId="Cytatintensywny">
    <w:name w:val="Intense Quote"/>
    <w:basedOn w:val="Normalny"/>
    <w:next w:val="Normalny"/>
    <w:link w:val="CytatintensywnyZnak"/>
    <w:uiPriority w:val="30"/>
    <w:qFormat/>
    <w:rsid w:val="00564064"/>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564064"/>
    <w:rPr>
      <w:b/>
      <w:bCs/>
      <w:i/>
      <w:iCs/>
      <w:color w:val="4F81BD" w:themeColor="accent1"/>
      <w:kern w:val="1"/>
      <w:sz w:val="24"/>
      <w:szCs w:val="24"/>
      <w:lang w:eastAsia="ar-SA"/>
    </w:rPr>
  </w:style>
  <w:style w:type="character" w:styleId="Wyrnieniedelikatne">
    <w:name w:val="Subtle Emphasis"/>
    <w:basedOn w:val="Domylnaczcionkaakapitu"/>
    <w:uiPriority w:val="19"/>
    <w:qFormat/>
    <w:rsid w:val="00564064"/>
    <w:rPr>
      <w:i/>
      <w:iCs/>
      <w:color w:val="808080" w:themeColor="text1" w:themeTint="7F"/>
    </w:rPr>
  </w:style>
  <w:style w:type="character" w:styleId="Wyrnienieintensywne">
    <w:name w:val="Intense Emphasis"/>
    <w:basedOn w:val="Domylnaczcionkaakapitu"/>
    <w:uiPriority w:val="21"/>
    <w:qFormat/>
    <w:rsid w:val="00564064"/>
    <w:rPr>
      <w:b/>
      <w:bCs/>
      <w:i/>
      <w:iCs/>
      <w:color w:val="4F81BD" w:themeColor="accent1"/>
    </w:rPr>
  </w:style>
  <w:style w:type="character" w:styleId="Odwoaniedelikatne">
    <w:name w:val="Subtle Reference"/>
    <w:basedOn w:val="Domylnaczcionkaakapitu"/>
    <w:uiPriority w:val="31"/>
    <w:qFormat/>
    <w:rsid w:val="00564064"/>
    <w:rPr>
      <w:smallCaps/>
      <w:color w:val="C0504D" w:themeColor="accent2"/>
      <w:u w:val="single"/>
    </w:rPr>
  </w:style>
  <w:style w:type="character" w:styleId="Odwoanieintensywne">
    <w:name w:val="Intense Reference"/>
    <w:basedOn w:val="Domylnaczcionkaakapitu"/>
    <w:uiPriority w:val="32"/>
    <w:qFormat/>
    <w:rsid w:val="00564064"/>
    <w:rPr>
      <w:b/>
      <w:bCs/>
      <w:smallCaps/>
      <w:color w:val="C0504D" w:themeColor="accent2"/>
      <w:spacing w:val="5"/>
      <w:u w:val="single"/>
    </w:rPr>
  </w:style>
  <w:style w:type="character" w:styleId="Tytuksiki">
    <w:name w:val="Book Title"/>
    <w:basedOn w:val="Domylnaczcionkaakapitu"/>
    <w:uiPriority w:val="33"/>
    <w:qFormat/>
    <w:rsid w:val="00564064"/>
    <w:rPr>
      <w:b/>
      <w:bCs/>
      <w:smallCaps/>
      <w:spacing w:val="5"/>
    </w:rPr>
  </w:style>
  <w:style w:type="paragraph" w:styleId="Nagwekspisutreci">
    <w:name w:val="TOC Heading"/>
    <w:basedOn w:val="Nagwek1"/>
    <w:next w:val="Normalny"/>
    <w:uiPriority w:val="39"/>
    <w:semiHidden/>
    <w:unhideWhenUsed/>
    <w:qFormat/>
    <w:rsid w:val="00564064"/>
    <w:pPr>
      <w:keepLines w:val="0"/>
      <w:spacing w:before="240" w:after="60"/>
      <w:outlineLvl w:val="9"/>
    </w:pPr>
    <w:rPr>
      <w:rFonts w:asciiTheme="majorHAnsi" w:hAnsiTheme="majorHAnsi"/>
      <w:color w:val="auto"/>
      <w:kern w:val="32"/>
      <w:sz w:val="32"/>
      <w:szCs w:val="32"/>
    </w:rPr>
  </w:style>
  <w:style w:type="paragraph" w:styleId="Tekstpodstawowy">
    <w:name w:val="Body Text"/>
    <w:basedOn w:val="Normalny"/>
    <w:link w:val="TekstpodstawowyZnak"/>
    <w:uiPriority w:val="99"/>
    <w:semiHidden/>
    <w:unhideWhenUsed/>
    <w:rsid w:val="00E94CEB"/>
    <w:pPr>
      <w:spacing w:after="120"/>
    </w:pPr>
  </w:style>
  <w:style w:type="character" w:customStyle="1" w:styleId="TekstpodstawowyZnak">
    <w:name w:val="Tekst podstawowy Znak"/>
    <w:basedOn w:val="Domylnaczcionkaakapitu"/>
    <w:link w:val="Tekstpodstawowy"/>
    <w:uiPriority w:val="99"/>
    <w:semiHidden/>
    <w:rsid w:val="00E94CEB"/>
    <w:rPr>
      <w:kern w:val="1"/>
      <w:sz w:val="24"/>
      <w:szCs w:val="24"/>
      <w:lang w:eastAsia="ar-SA"/>
    </w:rPr>
  </w:style>
  <w:style w:type="paragraph" w:styleId="Nagwek">
    <w:name w:val="header"/>
    <w:basedOn w:val="Normalny"/>
    <w:link w:val="NagwekZnak"/>
    <w:uiPriority w:val="99"/>
    <w:semiHidden/>
    <w:unhideWhenUsed/>
    <w:rsid w:val="006B2E13"/>
    <w:pPr>
      <w:tabs>
        <w:tab w:val="center" w:pos="4536"/>
        <w:tab w:val="right" w:pos="9072"/>
      </w:tabs>
    </w:pPr>
  </w:style>
  <w:style w:type="character" w:customStyle="1" w:styleId="NagwekZnak">
    <w:name w:val="Nagłówek Znak"/>
    <w:basedOn w:val="Domylnaczcionkaakapitu"/>
    <w:link w:val="Nagwek"/>
    <w:uiPriority w:val="99"/>
    <w:semiHidden/>
    <w:rsid w:val="006B2E13"/>
    <w:rPr>
      <w:kern w:val="1"/>
      <w:sz w:val="24"/>
      <w:szCs w:val="24"/>
      <w:lang w:eastAsia="ar-SA"/>
    </w:rPr>
  </w:style>
  <w:style w:type="paragraph" w:styleId="Stopka">
    <w:name w:val="footer"/>
    <w:basedOn w:val="Normalny"/>
    <w:link w:val="StopkaZnak"/>
    <w:uiPriority w:val="99"/>
    <w:unhideWhenUsed/>
    <w:rsid w:val="006B2E13"/>
    <w:pPr>
      <w:tabs>
        <w:tab w:val="center" w:pos="4536"/>
        <w:tab w:val="right" w:pos="9072"/>
      </w:tabs>
    </w:pPr>
  </w:style>
  <w:style w:type="character" w:customStyle="1" w:styleId="StopkaZnak">
    <w:name w:val="Stopka Znak"/>
    <w:basedOn w:val="Domylnaczcionkaakapitu"/>
    <w:link w:val="Stopka"/>
    <w:uiPriority w:val="99"/>
    <w:rsid w:val="006B2E13"/>
    <w:rPr>
      <w:kern w:val="1"/>
      <w:sz w:val="24"/>
      <w:szCs w:val="24"/>
      <w:lang w:eastAsia="ar-SA"/>
    </w:rPr>
  </w:style>
  <w:style w:type="paragraph" w:styleId="Tekstdymka">
    <w:name w:val="Balloon Text"/>
    <w:basedOn w:val="Normalny"/>
    <w:link w:val="TekstdymkaZnak"/>
    <w:uiPriority w:val="99"/>
    <w:semiHidden/>
    <w:unhideWhenUsed/>
    <w:rsid w:val="006B2E13"/>
    <w:rPr>
      <w:rFonts w:ascii="Tahoma" w:hAnsi="Tahoma" w:cs="Tahoma"/>
      <w:sz w:val="16"/>
      <w:szCs w:val="16"/>
    </w:rPr>
  </w:style>
  <w:style w:type="character" w:customStyle="1" w:styleId="TekstdymkaZnak">
    <w:name w:val="Tekst dymka Znak"/>
    <w:basedOn w:val="Domylnaczcionkaakapitu"/>
    <w:link w:val="Tekstdymka"/>
    <w:uiPriority w:val="99"/>
    <w:semiHidden/>
    <w:rsid w:val="006B2E13"/>
    <w:rPr>
      <w:rFonts w:ascii="Tahoma" w:hAnsi="Tahoma" w:cs="Tahoma"/>
      <w:kern w:val="1"/>
      <w:sz w:val="16"/>
      <w:szCs w:val="16"/>
      <w:lang w:eastAsia="ar-SA"/>
    </w:rPr>
  </w:style>
  <w:style w:type="character" w:styleId="Hipercze">
    <w:name w:val="Hyperlink"/>
    <w:basedOn w:val="Domylnaczcionkaakapitu"/>
    <w:uiPriority w:val="99"/>
    <w:unhideWhenUsed/>
    <w:rsid w:val="002F3EE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7261522">
      <w:bodyDiv w:val="1"/>
      <w:marLeft w:val="0"/>
      <w:marRight w:val="0"/>
      <w:marTop w:val="0"/>
      <w:marBottom w:val="0"/>
      <w:divBdr>
        <w:top w:val="none" w:sz="0" w:space="0" w:color="auto"/>
        <w:left w:val="none" w:sz="0" w:space="0" w:color="auto"/>
        <w:bottom w:val="none" w:sz="0" w:space="0" w:color="auto"/>
        <w:right w:val="none" w:sz="0" w:space="0" w:color="auto"/>
      </w:divBdr>
    </w:div>
    <w:div w:id="1268804682">
      <w:bodyDiv w:val="1"/>
      <w:marLeft w:val="0"/>
      <w:marRight w:val="0"/>
      <w:marTop w:val="0"/>
      <w:marBottom w:val="0"/>
      <w:divBdr>
        <w:top w:val="none" w:sz="0" w:space="0" w:color="auto"/>
        <w:left w:val="none" w:sz="0" w:space="0" w:color="auto"/>
        <w:bottom w:val="none" w:sz="0" w:space="0" w:color="auto"/>
        <w:right w:val="none" w:sz="0" w:space="0" w:color="auto"/>
      </w:divBdr>
    </w:div>
    <w:div w:id="1432239750">
      <w:bodyDiv w:val="1"/>
      <w:marLeft w:val="0"/>
      <w:marRight w:val="0"/>
      <w:marTop w:val="0"/>
      <w:marBottom w:val="0"/>
      <w:divBdr>
        <w:top w:val="none" w:sz="0" w:space="0" w:color="auto"/>
        <w:left w:val="none" w:sz="0" w:space="0" w:color="auto"/>
        <w:bottom w:val="none" w:sz="0" w:space="0" w:color="auto"/>
        <w:right w:val="none" w:sz="0" w:space="0" w:color="auto"/>
      </w:divBdr>
    </w:div>
    <w:div w:id="1521119356">
      <w:bodyDiv w:val="1"/>
      <w:marLeft w:val="0"/>
      <w:marRight w:val="0"/>
      <w:marTop w:val="0"/>
      <w:marBottom w:val="0"/>
      <w:divBdr>
        <w:top w:val="none" w:sz="0" w:space="0" w:color="auto"/>
        <w:left w:val="none" w:sz="0" w:space="0" w:color="auto"/>
        <w:bottom w:val="none" w:sz="0" w:space="0" w:color="auto"/>
        <w:right w:val="none" w:sz="0" w:space="0" w:color="auto"/>
      </w:divBdr>
      <w:divsChild>
        <w:div w:id="1325859824">
          <w:marLeft w:val="547"/>
          <w:marRight w:val="0"/>
          <w:marTop w:val="0"/>
          <w:marBottom w:val="0"/>
          <w:divBdr>
            <w:top w:val="none" w:sz="0" w:space="0" w:color="auto"/>
            <w:left w:val="none" w:sz="0" w:space="0" w:color="auto"/>
            <w:bottom w:val="none" w:sz="0" w:space="0" w:color="auto"/>
            <w:right w:val="none" w:sz="0" w:space="0" w:color="auto"/>
          </w:divBdr>
        </w:div>
        <w:div w:id="460197447">
          <w:marLeft w:val="547"/>
          <w:marRight w:val="0"/>
          <w:marTop w:val="0"/>
          <w:marBottom w:val="0"/>
          <w:divBdr>
            <w:top w:val="none" w:sz="0" w:space="0" w:color="auto"/>
            <w:left w:val="none" w:sz="0" w:space="0" w:color="auto"/>
            <w:bottom w:val="none" w:sz="0" w:space="0" w:color="auto"/>
            <w:right w:val="none" w:sz="0" w:space="0" w:color="auto"/>
          </w:divBdr>
        </w:div>
        <w:div w:id="1146512383">
          <w:marLeft w:val="547"/>
          <w:marRight w:val="0"/>
          <w:marTop w:val="0"/>
          <w:marBottom w:val="0"/>
          <w:divBdr>
            <w:top w:val="none" w:sz="0" w:space="0" w:color="auto"/>
            <w:left w:val="none" w:sz="0" w:space="0" w:color="auto"/>
            <w:bottom w:val="none" w:sz="0" w:space="0" w:color="auto"/>
            <w:right w:val="none" w:sz="0" w:space="0" w:color="auto"/>
          </w:divBdr>
        </w:div>
        <w:div w:id="1578441196">
          <w:marLeft w:val="547"/>
          <w:marRight w:val="0"/>
          <w:marTop w:val="0"/>
          <w:marBottom w:val="0"/>
          <w:divBdr>
            <w:top w:val="none" w:sz="0" w:space="0" w:color="auto"/>
            <w:left w:val="none" w:sz="0" w:space="0" w:color="auto"/>
            <w:bottom w:val="none" w:sz="0" w:space="0" w:color="auto"/>
            <w:right w:val="none" w:sz="0" w:space="0" w:color="auto"/>
          </w:divBdr>
        </w:div>
        <w:div w:id="170872469">
          <w:marLeft w:val="547"/>
          <w:marRight w:val="0"/>
          <w:marTop w:val="0"/>
          <w:marBottom w:val="0"/>
          <w:divBdr>
            <w:top w:val="none" w:sz="0" w:space="0" w:color="auto"/>
            <w:left w:val="none" w:sz="0" w:space="0" w:color="auto"/>
            <w:bottom w:val="none" w:sz="0" w:space="0" w:color="auto"/>
            <w:right w:val="none" w:sz="0" w:space="0" w:color="auto"/>
          </w:divBdr>
        </w:div>
        <w:div w:id="13633574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gropolszczyzna.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nergetyczny">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4</Pages>
  <Words>1028</Words>
  <Characters>6172</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apwslothlory@gmail.com</dc:creator>
  <cp:lastModifiedBy>apwslothlory@gmail.com</cp:lastModifiedBy>
  <cp:revision>5</cp:revision>
  <dcterms:created xsi:type="dcterms:W3CDTF">2018-08-25T07:12:00Z</dcterms:created>
  <dcterms:modified xsi:type="dcterms:W3CDTF">2018-08-28T10:11:00Z</dcterms:modified>
</cp:coreProperties>
</file>